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68" w:rsidRDefault="00F36068" w:rsidP="0043735F">
      <w:pPr>
        <w:tabs>
          <w:tab w:val="left" w:pos="3495"/>
          <w:tab w:val="center" w:pos="4601"/>
        </w:tabs>
        <w:spacing w:after="0" w:line="240" w:lineRule="auto"/>
        <w:ind w:left="180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</w:p>
    <w:p w:rsidR="0043735F" w:rsidRPr="00924717" w:rsidRDefault="0043735F" w:rsidP="0043735F">
      <w:pPr>
        <w:tabs>
          <w:tab w:val="left" w:pos="3495"/>
          <w:tab w:val="center" w:pos="4601"/>
        </w:tabs>
        <w:spacing w:after="0" w:line="240" w:lineRule="auto"/>
        <w:ind w:left="180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>EPIC ALGERIE POSTE</w:t>
      </w:r>
    </w:p>
    <w:p w:rsidR="0043735F" w:rsidRPr="00924717" w:rsidRDefault="0043735F" w:rsidP="0043735F">
      <w:pPr>
        <w:spacing w:after="0" w:line="360" w:lineRule="auto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 xml:space="preserve">   DIRECTION GENERALE</w:t>
      </w:r>
    </w:p>
    <w:p w:rsidR="0043735F" w:rsidRPr="00924717" w:rsidRDefault="0043735F" w:rsidP="0043735F">
      <w:pPr>
        <w:spacing w:after="0" w:line="360" w:lineRule="auto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>Ilot n° 01 parcelle n° 04 Zone d’Affaires Bab Ezouar Alger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>NIF:000216002104442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  <w:sz w:val="28"/>
          <w:szCs w:val="28"/>
        </w:rPr>
      </w:pPr>
      <w:r w:rsidRPr="00924717">
        <w:rPr>
          <w:rFonts w:ascii="Arial Narrow" w:hAnsi="Arial Narrow" w:cstheme="majorBidi"/>
          <w:b/>
          <w:bCs/>
          <w:color w:val="002060"/>
        </w:rPr>
        <w:t>Appel d’Offres National Ouvert</w:t>
      </w:r>
      <w:r w:rsidR="00D60462" w:rsidRPr="00924717">
        <w:rPr>
          <w:rFonts w:ascii="Arial Narrow" w:hAnsi="Arial Narrow" w:cstheme="majorBidi"/>
          <w:b/>
          <w:bCs/>
          <w:color w:val="002060"/>
        </w:rPr>
        <w:t xml:space="preserve"> avec exigence de capacités minimales</w:t>
      </w:r>
    </w:p>
    <w:p w:rsidR="0043735F" w:rsidRPr="00924717" w:rsidRDefault="0043735F" w:rsidP="00EE7E44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 xml:space="preserve">N°  </w:t>
      </w:r>
      <w:bookmarkStart w:id="0" w:name="_GoBack"/>
      <w:bookmarkEnd w:id="0"/>
      <w:r w:rsidR="00924717" w:rsidRPr="00924717">
        <w:rPr>
          <w:rFonts w:ascii="Arial Narrow" w:hAnsi="Arial Narrow" w:cstheme="majorBidi"/>
          <w:b/>
          <w:bCs/>
          <w:color w:val="002060"/>
        </w:rPr>
        <w:t xml:space="preserve">         /DGAP/DRH</w:t>
      </w:r>
      <w:r w:rsidR="00B05C6C">
        <w:rPr>
          <w:rFonts w:ascii="Arial Narrow" w:hAnsi="Arial Narrow" w:cstheme="majorBidi"/>
          <w:b/>
          <w:bCs/>
          <w:color w:val="002060"/>
        </w:rPr>
        <w:t>F</w:t>
      </w:r>
      <w:r w:rsidRPr="00924717">
        <w:rPr>
          <w:rFonts w:ascii="Arial Narrow" w:hAnsi="Arial Narrow" w:cstheme="majorBidi"/>
          <w:b/>
          <w:bCs/>
          <w:color w:val="002060"/>
        </w:rPr>
        <w:t>/201</w:t>
      </w:r>
      <w:r w:rsidR="00EE7E44">
        <w:rPr>
          <w:rFonts w:ascii="Arial Narrow" w:hAnsi="Arial Narrow" w:cstheme="majorBidi"/>
          <w:b/>
          <w:bCs/>
          <w:color w:val="002060"/>
        </w:rPr>
        <w:t>7</w:t>
      </w:r>
    </w:p>
    <w:p w:rsidR="0043735F" w:rsidRPr="00924717" w:rsidRDefault="0043735F" w:rsidP="0043735F">
      <w:pPr>
        <w:spacing w:after="0"/>
        <w:rPr>
          <w:rFonts w:ascii="Arial Narrow" w:hAnsi="Arial Narrow" w:cstheme="majorBidi"/>
          <w:color w:val="002060"/>
          <w:sz w:val="16"/>
          <w:szCs w:val="16"/>
        </w:rPr>
      </w:pPr>
    </w:p>
    <w:p w:rsidR="00EE7E44" w:rsidRPr="00364C9F" w:rsidRDefault="00EE7E44" w:rsidP="00EE7E44">
      <w:pPr>
        <w:spacing w:after="0"/>
        <w:jc w:val="both"/>
        <w:rPr>
          <w:rFonts w:ascii="Arial Narrow" w:hAnsi="Arial Narrow" w:cstheme="majorBidi"/>
          <w:color w:val="002060"/>
        </w:rPr>
      </w:pPr>
      <w:r w:rsidRPr="00364C9F">
        <w:rPr>
          <w:rFonts w:ascii="Arial Narrow" w:hAnsi="Arial Narrow" w:cstheme="majorBidi"/>
          <w:color w:val="002060"/>
        </w:rPr>
        <w:t xml:space="preserve">La Direction Générale d’Algérie Poste lance un avis d’Appel d’Offres National Ouvert </w:t>
      </w:r>
      <w:r w:rsidRPr="00364C9F">
        <w:rPr>
          <w:rFonts w:ascii="Arial Narrow" w:hAnsi="Arial Narrow" w:cstheme="majorBidi"/>
          <w:bCs/>
          <w:color w:val="002060"/>
        </w:rPr>
        <w:t xml:space="preserve">avec exigence de capacités minimales </w:t>
      </w:r>
      <w:r w:rsidR="005940BD">
        <w:rPr>
          <w:rFonts w:ascii="Arial Narrow" w:hAnsi="Arial Narrow" w:cstheme="majorBidi"/>
          <w:color w:val="002060"/>
        </w:rPr>
        <w:t>po</w:t>
      </w:r>
      <w:r w:rsidRPr="00364C9F">
        <w:rPr>
          <w:rFonts w:ascii="Arial Narrow" w:hAnsi="Arial Narrow" w:cstheme="majorBidi"/>
          <w:color w:val="002060"/>
        </w:rPr>
        <w:t xml:space="preserve">rtant : </w:t>
      </w:r>
    </w:p>
    <w:p w:rsidR="00EE7E44" w:rsidRPr="00364C9F" w:rsidRDefault="00EE7E44" w:rsidP="00EE7E44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364C9F">
        <w:rPr>
          <w:rFonts w:ascii="Arial Narrow" w:hAnsi="Arial Narrow" w:cstheme="majorBidi"/>
          <w:color w:val="002060"/>
        </w:rPr>
        <w:t>« </w:t>
      </w:r>
      <w:r w:rsidRPr="00364C9F">
        <w:rPr>
          <w:rFonts w:ascii="Arial Narrow" w:hAnsi="Arial Narrow" w:cstheme="majorBidi"/>
          <w:b/>
          <w:bCs/>
          <w:color w:val="002060"/>
        </w:rPr>
        <w:t xml:space="preserve">Formation </w:t>
      </w:r>
      <w:proofErr w:type="spellStart"/>
      <w:r w:rsidRPr="00364C9F">
        <w:rPr>
          <w:rFonts w:ascii="Arial Narrow" w:hAnsi="Arial Narrow" w:cstheme="majorBidi"/>
          <w:b/>
          <w:bCs/>
          <w:color w:val="002060"/>
        </w:rPr>
        <w:t>diplômantes</w:t>
      </w:r>
      <w:proofErr w:type="spellEnd"/>
      <w:r w:rsidRPr="00364C9F">
        <w:rPr>
          <w:rFonts w:ascii="Arial Narrow" w:hAnsi="Arial Narrow" w:cstheme="majorBidi"/>
          <w:b/>
          <w:bCs/>
          <w:color w:val="002060"/>
        </w:rPr>
        <w:t xml:space="preserve"> : </w:t>
      </w:r>
    </w:p>
    <w:p w:rsidR="00EE7E44" w:rsidRPr="00364C9F" w:rsidRDefault="00EE7E44" w:rsidP="00EE7E44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364C9F">
        <w:rPr>
          <w:rFonts w:ascii="Arial Narrow" w:hAnsi="Arial Narrow" w:cstheme="majorBidi"/>
          <w:b/>
          <w:bCs/>
          <w:color w:val="002060"/>
        </w:rPr>
        <w:t xml:space="preserve">Lot 01 : 12 MBA ressources Humaines      </w:t>
      </w:r>
    </w:p>
    <w:p w:rsidR="00EE7E44" w:rsidRPr="00364C9F" w:rsidRDefault="00EE7E44" w:rsidP="00EE7E44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364C9F">
        <w:rPr>
          <w:rFonts w:ascii="Arial Narrow" w:hAnsi="Arial Narrow" w:cstheme="majorBidi"/>
          <w:b/>
          <w:bCs/>
          <w:color w:val="002060"/>
        </w:rPr>
        <w:t>Lot 02 : 11 MBA Finance et Comptabilité»</w:t>
      </w:r>
    </w:p>
    <w:p w:rsidR="00EE7E44" w:rsidRDefault="00EE7E44" w:rsidP="00B239D2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</w:rPr>
      </w:pPr>
    </w:p>
    <w:p w:rsidR="00D60462" w:rsidRDefault="00924717" w:rsidP="00EE7E44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color w:val="002060"/>
          <w:sz w:val="24"/>
          <w:szCs w:val="24"/>
        </w:rPr>
        <w:t>L’appel d’offres s’adresse</w:t>
      </w:r>
      <w:r w:rsidR="00B239D2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 aux établissements </w:t>
      </w:r>
      <w:r w:rsidR="00EE7E44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d’ont </w:t>
      </w:r>
      <w:r w:rsidRPr="00924717">
        <w:rPr>
          <w:rFonts w:ascii="Arial Narrow" w:eastAsia="Times New Roman" w:hAnsi="Arial Narrow" w:cs="Times New Roman"/>
          <w:color w:val="002060"/>
          <w:sz w:val="24"/>
          <w:szCs w:val="24"/>
        </w:rPr>
        <w:t>:</w:t>
      </w:r>
    </w:p>
    <w:p w:rsidR="002D631F" w:rsidRPr="002D631F" w:rsidRDefault="002D631F" w:rsidP="002D631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</w:rPr>
      </w:pPr>
      <w:r w:rsidRPr="002D631F">
        <w:rPr>
          <w:rFonts w:ascii="Arial Narrow" w:eastAsia="Times New Roman" w:hAnsi="Arial Narrow" w:cs="Times New Roman"/>
          <w:color w:val="002060"/>
          <w:sz w:val="24"/>
          <w:szCs w:val="24"/>
        </w:rPr>
        <w:t>Les programmes des formations MBA doivent être parrainés et validés par une université ou une école de renommé internationale et que les diplômes sont reconnues dans leurs pays d’origine</w:t>
      </w:r>
    </w:p>
    <w:p w:rsidR="002D631F" w:rsidRPr="002D631F" w:rsidRDefault="002D631F" w:rsidP="002D631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</w:rPr>
      </w:pPr>
      <w:r w:rsidRPr="002D631F">
        <w:rPr>
          <w:rFonts w:ascii="Arial Narrow" w:eastAsia="Times New Roman" w:hAnsi="Arial Narrow" w:cs="Times New Roman"/>
          <w:color w:val="002060"/>
          <w:sz w:val="24"/>
          <w:szCs w:val="24"/>
        </w:rPr>
        <w:t>Les diplômes doivent être signés par ces mêmes universités ou écoles et que les programmes enseignés dans ses écoles seront les même a dispenser aux apprenants d’Algérie Poste.</w:t>
      </w:r>
    </w:p>
    <w:p w:rsidR="0043735F" w:rsidRPr="00924717" w:rsidRDefault="0043735F" w:rsidP="0043735F">
      <w:pPr>
        <w:spacing w:after="0"/>
        <w:jc w:val="both"/>
        <w:rPr>
          <w:rFonts w:ascii="Arial Narrow" w:hAnsi="Arial Narrow" w:cstheme="majorBidi"/>
          <w:b/>
          <w:bCs/>
          <w:color w:val="002060"/>
        </w:rPr>
      </w:pPr>
    </w:p>
    <w:p w:rsidR="0043735F" w:rsidRPr="00924717" w:rsidRDefault="0043735F" w:rsidP="00605CFD">
      <w:pPr>
        <w:jc w:val="both"/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>Le</w:t>
      </w:r>
      <w:r w:rsidR="00725A02">
        <w:rPr>
          <w:rFonts w:ascii="Arial Narrow" w:hAnsi="Arial Narrow" w:cstheme="majorBidi"/>
          <w:color w:val="002060"/>
        </w:rPr>
        <w:t>s</w:t>
      </w:r>
      <w:r w:rsidRPr="00924717">
        <w:rPr>
          <w:rFonts w:ascii="Arial Narrow" w:hAnsi="Arial Narrow" w:cstheme="majorBidi"/>
          <w:color w:val="002060"/>
        </w:rPr>
        <w:t xml:space="preserve"> représentant</w:t>
      </w:r>
      <w:r w:rsidR="00725A02">
        <w:rPr>
          <w:rFonts w:ascii="Arial Narrow" w:hAnsi="Arial Narrow" w:cstheme="majorBidi"/>
          <w:color w:val="002060"/>
        </w:rPr>
        <w:t>s</w:t>
      </w:r>
      <w:r w:rsidRPr="00924717">
        <w:rPr>
          <w:rFonts w:ascii="Arial Narrow" w:hAnsi="Arial Narrow" w:cstheme="majorBidi"/>
          <w:color w:val="002060"/>
        </w:rPr>
        <w:t xml:space="preserve"> des </w:t>
      </w:r>
      <w:r w:rsidR="007614CC">
        <w:rPr>
          <w:rFonts w:ascii="Arial Narrow" w:hAnsi="Arial Narrow" w:cstheme="majorBidi"/>
          <w:color w:val="002060"/>
        </w:rPr>
        <w:t xml:space="preserve">établissements </w:t>
      </w:r>
      <w:r w:rsidR="00294EA0">
        <w:rPr>
          <w:rFonts w:ascii="Arial Narrow" w:hAnsi="Arial Narrow" w:cstheme="majorBidi"/>
          <w:color w:val="002060"/>
        </w:rPr>
        <w:t xml:space="preserve">de </w:t>
      </w:r>
      <w:r w:rsidR="00605CFD">
        <w:rPr>
          <w:rFonts w:ascii="Arial Narrow" w:hAnsi="Arial Narrow" w:cstheme="majorBidi"/>
          <w:color w:val="002060"/>
        </w:rPr>
        <w:t>formation</w:t>
      </w:r>
      <w:r w:rsidR="00725A02">
        <w:rPr>
          <w:rFonts w:ascii="Arial Narrow" w:hAnsi="Arial Narrow" w:cstheme="majorBidi"/>
          <w:color w:val="002060"/>
        </w:rPr>
        <w:t xml:space="preserve"> intéressé</w:t>
      </w:r>
      <w:r w:rsidR="005940BD">
        <w:rPr>
          <w:rFonts w:ascii="Arial Narrow" w:hAnsi="Arial Narrow" w:cstheme="majorBidi"/>
          <w:color w:val="002060"/>
        </w:rPr>
        <w:t>s</w:t>
      </w:r>
      <w:r w:rsidRPr="00924717">
        <w:rPr>
          <w:rFonts w:ascii="Arial Narrow" w:hAnsi="Arial Narrow" w:cstheme="majorBidi"/>
          <w:color w:val="002060"/>
        </w:rPr>
        <w:t xml:space="preserve"> par le présent avis d’appel d’offres, doit se présenter muni d’une demande établie sur papier en-tête le désignant nommément à l’adresse ci-après :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EPIC Algérie Poste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>Ilot n°01 parcelle n° 04 Zone d’Affaires Bab Ezouar Alger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Direction des Affaires Juridiques et des Relations Internationales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Sous Direction des Relations Contractuelles</w:t>
      </w:r>
    </w:p>
    <w:p w:rsidR="0043735F" w:rsidRPr="00DE385A" w:rsidRDefault="0043735F" w:rsidP="0043735F">
      <w:pPr>
        <w:spacing w:after="0"/>
        <w:jc w:val="both"/>
        <w:rPr>
          <w:rFonts w:ascii="Arial Narrow" w:hAnsi="Arial Narrow" w:cstheme="majorBidi"/>
          <w:color w:val="002060"/>
          <w:sz w:val="6"/>
          <w:szCs w:val="6"/>
        </w:rPr>
      </w:pPr>
    </w:p>
    <w:p w:rsidR="0043735F" w:rsidRPr="00924717" w:rsidRDefault="0043735F" w:rsidP="00EE7E44">
      <w:pPr>
        <w:spacing w:after="0" w:line="280" w:lineRule="exact"/>
        <w:jc w:val="both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color w:val="002060"/>
        </w:rPr>
        <w:t xml:space="preserve">Pour retirer le cahier des charges contre présentation d’un justificatif de paiement de la somme de </w:t>
      </w:r>
      <w:r w:rsidR="00EE7E44">
        <w:rPr>
          <w:rFonts w:ascii="Arial Narrow" w:hAnsi="Arial Narrow" w:cstheme="majorBidi"/>
          <w:color w:val="002060"/>
        </w:rPr>
        <w:t>cinq</w:t>
      </w:r>
      <w:r w:rsidRPr="00924717">
        <w:rPr>
          <w:rFonts w:ascii="Arial Narrow" w:hAnsi="Arial Narrow" w:cstheme="majorBidi"/>
          <w:color w:val="002060"/>
        </w:rPr>
        <w:t xml:space="preserve"> mille dinars (</w:t>
      </w:r>
      <w:r w:rsidR="00EE7E44">
        <w:rPr>
          <w:rFonts w:ascii="Arial Narrow" w:hAnsi="Arial Narrow" w:cstheme="majorBidi"/>
          <w:b/>
          <w:bCs/>
          <w:color w:val="002060"/>
        </w:rPr>
        <w:t>5</w:t>
      </w:r>
      <w:r w:rsidRPr="00924717">
        <w:rPr>
          <w:rFonts w:ascii="Arial Narrow" w:hAnsi="Arial Narrow" w:cstheme="majorBidi"/>
          <w:b/>
          <w:bCs/>
          <w:color w:val="002060"/>
        </w:rPr>
        <w:t xml:space="preserve">.000,00 DA), </w:t>
      </w:r>
      <w:r w:rsidRPr="00924717">
        <w:rPr>
          <w:rFonts w:ascii="Arial Narrow" w:hAnsi="Arial Narrow" w:cstheme="majorBidi"/>
          <w:color w:val="002060"/>
        </w:rPr>
        <w:t>à virer au Compte Courant Postal</w:t>
      </w:r>
      <w:r w:rsidRPr="00924717">
        <w:rPr>
          <w:rFonts w:ascii="Arial Narrow" w:hAnsi="Arial Narrow" w:cstheme="majorBidi"/>
          <w:b/>
          <w:bCs/>
          <w:color w:val="002060"/>
        </w:rPr>
        <w:t xml:space="preserve"> (CCP) n° 380576 clé 80 </w:t>
      </w:r>
      <w:r w:rsidRPr="00924717">
        <w:rPr>
          <w:rFonts w:ascii="Arial Narrow" w:hAnsi="Arial Narrow" w:cstheme="majorBidi"/>
          <w:color w:val="002060"/>
        </w:rPr>
        <w:t>ouvert au</w:t>
      </w:r>
      <w:r w:rsidR="00A414D6">
        <w:rPr>
          <w:rFonts w:ascii="Arial Narrow" w:hAnsi="Arial Narrow" w:cstheme="majorBidi"/>
          <w:color w:val="002060"/>
        </w:rPr>
        <w:t xml:space="preserve"> nom </w:t>
      </w:r>
      <w:r w:rsidRPr="00924717">
        <w:rPr>
          <w:rFonts w:ascii="Arial Narrow" w:hAnsi="Arial Narrow" w:cstheme="majorBidi"/>
          <w:color w:val="002060"/>
        </w:rPr>
        <w:t>d’Algérie Poste.</w:t>
      </w:r>
    </w:p>
    <w:p w:rsidR="0043735F" w:rsidRPr="00924717" w:rsidRDefault="0043735F" w:rsidP="00EE7E44">
      <w:pPr>
        <w:spacing w:after="0" w:line="280" w:lineRule="exact"/>
        <w:jc w:val="both"/>
        <w:rPr>
          <w:rFonts w:ascii="Arial Narrow" w:hAnsi="Arial Narrow" w:cstheme="majorBidi"/>
          <w:color w:val="002060"/>
        </w:rPr>
      </w:pPr>
    </w:p>
    <w:p w:rsidR="0043735F" w:rsidRPr="00924717" w:rsidRDefault="0043735F" w:rsidP="00EE7E44">
      <w:pPr>
        <w:spacing w:after="0" w:line="280" w:lineRule="exact"/>
        <w:jc w:val="both"/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 xml:space="preserve">Les offres doivent parvenir à l’adresse indiquée ci-dessus, accompagnées des pièces réglementaires dans un délai de </w:t>
      </w:r>
      <w:r w:rsidR="00F121A6">
        <w:rPr>
          <w:rFonts w:ascii="Arial Narrow" w:hAnsi="Arial Narrow" w:cstheme="majorBidi"/>
          <w:color w:val="002060"/>
        </w:rPr>
        <w:t>vingt</w:t>
      </w:r>
      <w:r w:rsidRPr="00924717">
        <w:rPr>
          <w:rFonts w:ascii="Arial Narrow" w:hAnsi="Arial Narrow" w:cstheme="majorBidi"/>
          <w:color w:val="002060"/>
        </w:rPr>
        <w:t xml:space="preserve"> </w:t>
      </w:r>
      <w:r w:rsidR="00B239D2">
        <w:rPr>
          <w:rFonts w:ascii="Arial Narrow" w:hAnsi="Arial Narrow" w:cstheme="majorBidi"/>
          <w:b/>
          <w:bCs/>
          <w:color w:val="002060"/>
        </w:rPr>
        <w:t>(</w:t>
      </w:r>
      <w:r w:rsidR="00F121A6">
        <w:rPr>
          <w:rFonts w:ascii="Arial Narrow" w:hAnsi="Arial Narrow" w:cstheme="majorBidi"/>
          <w:b/>
          <w:bCs/>
          <w:color w:val="002060"/>
        </w:rPr>
        <w:t>2</w:t>
      </w:r>
      <w:r w:rsidRPr="00924717">
        <w:rPr>
          <w:rFonts w:ascii="Arial Narrow" w:hAnsi="Arial Narrow" w:cstheme="majorBidi"/>
          <w:b/>
          <w:bCs/>
          <w:color w:val="002060"/>
        </w:rPr>
        <w:t>0)</w:t>
      </w:r>
      <w:r w:rsidR="00924717" w:rsidRPr="00924717">
        <w:rPr>
          <w:rFonts w:ascii="Arial Narrow" w:hAnsi="Arial Narrow" w:cstheme="majorBidi"/>
          <w:b/>
          <w:bCs/>
          <w:color w:val="002060"/>
        </w:rPr>
        <w:t xml:space="preserve"> </w:t>
      </w:r>
      <w:r w:rsidRPr="00924717">
        <w:rPr>
          <w:rFonts w:ascii="Arial Narrow" w:hAnsi="Arial Narrow" w:cstheme="majorBidi"/>
          <w:b/>
          <w:bCs/>
          <w:color w:val="002060"/>
        </w:rPr>
        <w:t>jours à</w:t>
      </w:r>
      <w:r w:rsidRPr="00924717">
        <w:rPr>
          <w:rFonts w:ascii="Arial Narrow" w:hAnsi="Arial Narrow" w:cstheme="majorBidi"/>
          <w:color w:val="002060"/>
        </w:rPr>
        <w:t xml:space="preserve"> compter de la date de la première parution du présent avis </w:t>
      </w:r>
      <w:r w:rsidR="00A414D6">
        <w:rPr>
          <w:rFonts w:ascii="Arial Narrow" w:hAnsi="Arial Narrow" w:cstheme="majorBidi"/>
          <w:color w:val="002060"/>
        </w:rPr>
        <w:t>sur le site web d’Algérie Poste</w:t>
      </w:r>
      <w:r w:rsidRPr="00924717">
        <w:rPr>
          <w:rFonts w:ascii="Arial Narrow" w:hAnsi="Arial Narrow" w:cstheme="majorBidi"/>
          <w:color w:val="002060"/>
        </w:rPr>
        <w:t>.</w:t>
      </w:r>
    </w:p>
    <w:p w:rsidR="0043735F" w:rsidRPr="00924717" w:rsidRDefault="0043735F" w:rsidP="00EE7E44">
      <w:pPr>
        <w:spacing w:after="0" w:line="280" w:lineRule="exact"/>
        <w:jc w:val="both"/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>Les  soumissions  qui  parviennent  après  la  date  limite  de  dépôt  des  offres ne seront pas prises en considération.</w:t>
      </w:r>
    </w:p>
    <w:p w:rsidR="0043735F" w:rsidRPr="00924717" w:rsidRDefault="0043735F" w:rsidP="005940BD">
      <w:pPr>
        <w:spacing w:after="0" w:line="280" w:lineRule="exact"/>
        <w:jc w:val="both"/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>Les offres doivent être</w:t>
      </w:r>
      <w:r w:rsidR="00A414D6">
        <w:rPr>
          <w:rFonts w:ascii="Arial Narrow" w:hAnsi="Arial Narrow" w:cstheme="majorBidi"/>
          <w:color w:val="002060"/>
        </w:rPr>
        <w:t xml:space="preserve"> établies</w:t>
      </w:r>
      <w:r w:rsidRPr="00924717">
        <w:rPr>
          <w:rFonts w:ascii="Arial Narrow" w:hAnsi="Arial Narrow" w:cstheme="majorBidi"/>
          <w:color w:val="002060"/>
        </w:rPr>
        <w:t xml:space="preserve"> en </w:t>
      </w:r>
      <w:r w:rsidRPr="00924717">
        <w:rPr>
          <w:rFonts w:ascii="Arial Narrow" w:hAnsi="Arial Narrow" w:cstheme="majorBidi"/>
          <w:b/>
          <w:color w:val="002060"/>
          <w:u w:val="single"/>
        </w:rPr>
        <w:t>trois (03) exemplaires</w:t>
      </w:r>
      <w:r w:rsidRPr="00924717">
        <w:rPr>
          <w:rFonts w:ascii="Arial Narrow" w:hAnsi="Arial Narrow" w:cstheme="majorBidi"/>
          <w:color w:val="002060"/>
        </w:rPr>
        <w:t xml:space="preserve">, insérées dans une enveloppe </w:t>
      </w:r>
      <w:r w:rsidR="005940BD">
        <w:rPr>
          <w:rFonts w:ascii="Arial Narrow" w:hAnsi="Arial Narrow" w:cstheme="majorBidi"/>
          <w:color w:val="002060"/>
        </w:rPr>
        <w:t>ferm</w:t>
      </w:r>
      <w:r w:rsidRPr="00924717">
        <w:rPr>
          <w:rFonts w:ascii="Arial Narrow" w:hAnsi="Arial Narrow" w:cstheme="majorBidi"/>
          <w:color w:val="002060"/>
        </w:rPr>
        <w:t>ée.</w:t>
      </w:r>
    </w:p>
    <w:p w:rsidR="0043735F" w:rsidRPr="00924717" w:rsidRDefault="0043735F" w:rsidP="00EE7E44">
      <w:pPr>
        <w:spacing w:after="0" w:line="280" w:lineRule="exact"/>
        <w:jc w:val="both"/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>L’enveloppe extérieure qui doit être anonyme, portera la mention suivante </w:t>
      </w:r>
    </w:p>
    <w:p w:rsidR="00DE385A" w:rsidRPr="00DE385A" w:rsidRDefault="00DE385A" w:rsidP="000E43C2">
      <w:pPr>
        <w:spacing w:after="0"/>
        <w:jc w:val="center"/>
        <w:rPr>
          <w:rFonts w:ascii="Arial Narrow" w:hAnsi="Arial Narrow" w:cstheme="majorBidi"/>
          <w:b/>
          <w:bCs/>
          <w:color w:val="002060"/>
          <w:sz w:val="14"/>
          <w:szCs w:val="14"/>
        </w:rPr>
      </w:pPr>
    </w:p>
    <w:p w:rsidR="000E43C2" w:rsidRPr="00924717" w:rsidRDefault="000E43C2" w:rsidP="000E43C2">
      <w:pPr>
        <w:spacing w:after="0"/>
        <w:jc w:val="center"/>
        <w:rPr>
          <w:rFonts w:ascii="Arial Narrow" w:hAnsi="Arial Narrow" w:cstheme="majorBidi"/>
          <w:b/>
          <w:bCs/>
          <w:color w:val="002060"/>
          <w:sz w:val="28"/>
          <w:szCs w:val="28"/>
        </w:rPr>
      </w:pPr>
      <w:r w:rsidRPr="00924717">
        <w:rPr>
          <w:rFonts w:ascii="Arial Narrow" w:hAnsi="Arial Narrow" w:cstheme="majorBidi"/>
          <w:b/>
          <w:bCs/>
          <w:color w:val="002060"/>
        </w:rPr>
        <w:t>Appel d’Offres National Ouvert avec exigence de capacités minimales</w:t>
      </w:r>
    </w:p>
    <w:p w:rsidR="000E43C2" w:rsidRDefault="000E43C2" w:rsidP="00B239D2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N°          /DGAP/D</w:t>
      </w:r>
      <w:r w:rsidR="00924717" w:rsidRPr="00924717">
        <w:rPr>
          <w:rFonts w:ascii="Arial Narrow" w:hAnsi="Arial Narrow" w:cstheme="majorBidi"/>
          <w:b/>
          <w:bCs/>
          <w:color w:val="002060"/>
        </w:rPr>
        <w:t>RH</w:t>
      </w:r>
      <w:r w:rsidR="00B239D2">
        <w:rPr>
          <w:rFonts w:ascii="Arial Narrow" w:hAnsi="Arial Narrow" w:cstheme="majorBidi"/>
          <w:b/>
          <w:bCs/>
          <w:color w:val="002060"/>
        </w:rPr>
        <w:t>F</w:t>
      </w:r>
      <w:r w:rsidR="00EE7E44">
        <w:rPr>
          <w:rFonts w:ascii="Arial Narrow" w:hAnsi="Arial Narrow" w:cstheme="majorBidi"/>
          <w:b/>
          <w:bCs/>
          <w:color w:val="002060"/>
        </w:rPr>
        <w:t>/2017</w:t>
      </w:r>
    </w:p>
    <w:p w:rsidR="00EE7E44" w:rsidRDefault="00F121A6" w:rsidP="00B239D2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>
        <w:rPr>
          <w:rFonts w:ascii="Arial Narrow" w:hAnsi="Arial Narrow" w:cstheme="majorBidi"/>
          <w:b/>
          <w:bCs/>
          <w:color w:val="002060"/>
        </w:rPr>
        <w:t xml:space="preserve">Formation </w:t>
      </w:r>
      <w:proofErr w:type="spellStart"/>
      <w:r>
        <w:rPr>
          <w:rFonts w:ascii="Arial Narrow" w:hAnsi="Arial Narrow" w:cstheme="majorBidi"/>
          <w:b/>
          <w:bCs/>
          <w:color w:val="002060"/>
        </w:rPr>
        <w:t>diplômante</w:t>
      </w:r>
      <w:proofErr w:type="spellEnd"/>
      <w:r w:rsidR="00EE7E44">
        <w:rPr>
          <w:rFonts w:ascii="Arial Narrow" w:hAnsi="Arial Narrow" w:cstheme="majorBidi"/>
          <w:b/>
          <w:bCs/>
          <w:color w:val="002060"/>
        </w:rPr>
        <w:t xml:space="preserve"> : </w:t>
      </w:r>
    </w:p>
    <w:p w:rsidR="00EE7E44" w:rsidRPr="00364C9F" w:rsidRDefault="00EE7E44" w:rsidP="00EE7E44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364C9F">
        <w:rPr>
          <w:rFonts w:ascii="Arial Narrow" w:hAnsi="Arial Narrow" w:cstheme="majorBidi"/>
          <w:b/>
          <w:bCs/>
          <w:color w:val="002060"/>
        </w:rPr>
        <w:t xml:space="preserve">Lot 01 : 12 MBA ressources Humaines      </w:t>
      </w:r>
    </w:p>
    <w:p w:rsidR="00EE7E44" w:rsidRPr="00364C9F" w:rsidRDefault="00EE7E44" w:rsidP="00EE7E44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364C9F">
        <w:rPr>
          <w:rFonts w:ascii="Arial Narrow" w:hAnsi="Arial Narrow" w:cstheme="majorBidi"/>
          <w:b/>
          <w:bCs/>
          <w:color w:val="002060"/>
        </w:rPr>
        <w:t>Lot 02 : 11 MBA Finance et Comptabilité»</w:t>
      </w:r>
    </w:p>
    <w:p w:rsidR="0043735F" w:rsidRPr="00924717" w:rsidRDefault="00EE7E44" w:rsidP="00A414D6">
      <w:pPr>
        <w:tabs>
          <w:tab w:val="left" w:pos="2355"/>
          <w:tab w:val="center" w:pos="4511"/>
        </w:tabs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 xml:space="preserve"> </w:t>
      </w:r>
      <w:r w:rsidR="0043735F" w:rsidRPr="00924717">
        <w:rPr>
          <w:rFonts w:ascii="Arial Narrow" w:hAnsi="Arial Narrow" w:cstheme="majorBidi"/>
          <w:b/>
          <w:bCs/>
          <w:color w:val="002060"/>
        </w:rPr>
        <w:t>« </w:t>
      </w:r>
      <w:r w:rsidR="00A414D6">
        <w:rPr>
          <w:rFonts w:ascii="Arial Narrow" w:hAnsi="Arial Narrow" w:cstheme="majorBidi"/>
          <w:b/>
          <w:bCs/>
          <w:color w:val="002060"/>
        </w:rPr>
        <w:t>A n’ouvrir que par la commission d’ouvertures des plis et d’évaluation des offres »</w:t>
      </w:r>
    </w:p>
    <w:p w:rsidR="0043735F" w:rsidRPr="00DE385A" w:rsidRDefault="0043735F" w:rsidP="0043735F">
      <w:pPr>
        <w:spacing w:after="0"/>
        <w:rPr>
          <w:rFonts w:ascii="Arial Narrow" w:hAnsi="Arial Narrow" w:cstheme="majorBidi"/>
          <w:color w:val="002060"/>
          <w:sz w:val="6"/>
          <w:szCs w:val="6"/>
        </w:rPr>
      </w:pPr>
    </w:p>
    <w:p w:rsidR="0043735F" w:rsidRPr="00DE385A" w:rsidRDefault="0043735F" w:rsidP="00DE385A">
      <w:pPr>
        <w:spacing w:after="0" w:line="240" w:lineRule="auto"/>
        <w:rPr>
          <w:rFonts w:ascii="Arial Narrow" w:hAnsi="Arial Narrow" w:cstheme="majorBidi"/>
          <w:color w:val="002060"/>
          <w:sz w:val="6"/>
          <w:szCs w:val="6"/>
        </w:rPr>
      </w:pPr>
    </w:p>
    <w:p w:rsidR="00A414D6" w:rsidRDefault="00A414D6" w:rsidP="00F36845">
      <w:pPr>
        <w:spacing w:after="0" w:line="240" w:lineRule="auto"/>
        <w:rPr>
          <w:rFonts w:ascii="Arial Narrow" w:hAnsi="Arial Narrow" w:cstheme="majorBidi"/>
          <w:color w:val="002060"/>
        </w:rPr>
      </w:pPr>
      <w:r>
        <w:rPr>
          <w:rFonts w:ascii="Arial Narrow" w:hAnsi="Arial Narrow" w:cstheme="majorBidi"/>
          <w:color w:val="002060"/>
        </w:rPr>
        <w:t xml:space="preserve">Les offres doivent être déposées à l’adresse indiquée ci-dessus le dernier jour du délai de préparation des offres </w:t>
      </w:r>
      <w:r w:rsidR="00F36845">
        <w:rPr>
          <w:rFonts w:ascii="Arial Narrow" w:hAnsi="Arial Narrow" w:cstheme="majorBidi"/>
          <w:color w:val="002060"/>
        </w:rPr>
        <w:t>au plus tard à 12h.00</w:t>
      </w:r>
      <w:r>
        <w:rPr>
          <w:rFonts w:ascii="Arial Narrow" w:hAnsi="Arial Narrow" w:cstheme="majorBidi"/>
          <w:color w:val="002060"/>
        </w:rPr>
        <w:t>.</w:t>
      </w:r>
    </w:p>
    <w:p w:rsidR="00A414D6" w:rsidRPr="00DE385A" w:rsidRDefault="00A414D6" w:rsidP="00DE385A">
      <w:pPr>
        <w:spacing w:after="0" w:line="240" w:lineRule="auto"/>
        <w:rPr>
          <w:rFonts w:ascii="Arial Narrow" w:hAnsi="Arial Narrow" w:cstheme="majorBidi"/>
          <w:color w:val="002060"/>
          <w:sz w:val="6"/>
          <w:szCs w:val="6"/>
        </w:rPr>
      </w:pPr>
    </w:p>
    <w:p w:rsidR="005940BD" w:rsidRDefault="005940BD" w:rsidP="005940BD">
      <w:pPr>
        <w:spacing w:after="0" w:line="240" w:lineRule="auto"/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>L’ouverture des plis aura lieu en séance publique le jour même de dépôt des offres à 14h00.</w:t>
      </w:r>
    </w:p>
    <w:p w:rsidR="005940BD" w:rsidRPr="005940BD" w:rsidRDefault="005940BD" w:rsidP="005940BD">
      <w:pPr>
        <w:spacing w:after="0" w:line="240" w:lineRule="auto"/>
        <w:rPr>
          <w:rFonts w:ascii="Arial Narrow" w:hAnsi="Arial Narrow" w:cstheme="majorBidi"/>
          <w:color w:val="002060"/>
          <w:sz w:val="14"/>
          <w:szCs w:val="14"/>
        </w:rPr>
      </w:pPr>
    </w:p>
    <w:p w:rsidR="0043735F" w:rsidRPr="00924717" w:rsidRDefault="0043735F" w:rsidP="00DE385A">
      <w:pPr>
        <w:spacing w:line="240" w:lineRule="auto"/>
        <w:rPr>
          <w:rFonts w:ascii="Arial Narrow" w:hAnsi="Arial Narrow" w:cstheme="majorBidi"/>
          <w:color w:val="002060"/>
          <w:sz w:val="20"/>
          <w:szCs w:val="20"/>
        </w:rPr>
      </w:pPr>
      <w:r w:rsidRPr="00924717">
        <w:rPr>
          <w:rFonts w:ascii="Arial Narrow" w:hAnsi="Arial Narrow" w:cstheme="majorBidi"/>
          <w:color w:val="002060"/>
        </w:rPr>
        <w:t xml:space="preserve">Les soumissionnaires resteront tenus par leurs offres pendant une période de </w:t>
      </w:r>
      <w:r w:rsidRPr="00924717">
        <w:rPr>
          <w:rFonts w:ascii="Arial Narrow" w:hAnsi="Arial Narrow" w:cstheme="majorBidi"/>
          <w:b/>
          <w:color w:val="002060"/>
        </w:rPr>
        <w:t>quatre-vingt-dix (9</w:t>
      </w:r>
      <w:r w:rsidRPr="00924717">
        <w:rPr>
          <w:rFonts w:ascii="Arial Narrow" w:hAnsi="Arial Narrow" w:cstheme="majorBidi"/>
          <w:b/>
          <w:bCs/>
          <w:color w:val="002060"/>
        </w:rPr>
        <w:t xml:space="preserve">0) jours </w:t>
      </w:r>
      <w:r w:rsidRPr="00924717">
        <w:rPr>
          <w:rFonts w:ascii="Arial Narrow" w:hAnsi="Arial Narrow" w:cstheme="majorBidi"/>
          <w:color w:val="002060"/>
        </w:rPr>
        <w:t>à compter de la date limite de dépôt des offres.</w:t>
      </w:r>
    </w:p>
    <w:p w:rsidR="0043735F" w:rsidRPr="00D60462" w:rsidRDefault="0043735F" w:rsidP="0043735F">
      <w:pPr>
        <w:ind w:left="180"/>
        <w:rPr>
          <w:rFonts w:ascii="Arial Narrow" w:hAnsi="Arial Narrow" w:cstheme="majorBidi"/>
        </w:rPr>
      </w:pPr>
    </w:p>
    <w:p w:rsidR="00AC5BEF" w:rsidRPr="00D60462" w:rsidRDefault="00AC5BEF" w:rsidP="00435F98">
      <w:pPr>
        <w:rPr>
          <w:rFonts w:ascii="Arial Narrow" w:hAnsi="Arial Narrow"/>
        </w:rPr>
      </w:pPr>
    </w:p>
    <w:sectPr w:rsidR="00AC5BEF" w:rsidRPr="00D60462" w:rsidSect="00DE385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02D"/>
    <w:multiLevelType w:val="hybridMultilevel"/>
    <w:tmpl w:val="6F1C1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96D11"/>
    <w:multiLevelType w:val="hybridMultilevel"/>
    <w:tmpl w:val="D62A9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F2962"/>
    <w:multiLevelType w:val="hybridMultilevel"/>
    <w:tmpl w:val="A5868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7895"/>
    <w:multiLevelType w:val="hybridMultilevel"/>
    <w:tmpl w:val="F162D8A8"/>
    <w:lvl w:ilvl="0" w:tplc="45007BA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A74BB2"/>
    <w:multiLevelType w:val="hybridMultilevel"/>
    <w:tmpl w:val="8C807446"/>
    <w:lvl w:ilvl="0" w:tplc="4A760DFA">
      <w:start w:val="1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E07E42"/>
    <w:multiLevelType w:val="hybridMultilevel"/>
    <w:tmpl w:val="D6A40B5A"/>
    <w:lvl w:ilvl="0" w:tplc="91CCB2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27CC4"/>
    <w:multiLevelType w:val="hybridMultilevel"/>
    <w:tmpl w:val="B6AEC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1780"/>
    <w:rsid w:val="00055644"/>
    <w:rsid w:val="00082E40"/>
    <w:rsid w:val="000D06C0"/>
    <w:rsid w:val="000E43C2"/>
    <w:rsid w:val="00160F92"/>
    <w:rsid w:val="00186A52"/>
    <w:rsid w:val="00293D82"/>
    <w:rsid w:val="002945DA"/>
    <w:rsid w:val="00294EA0"/>
    <w:rsid w:val="002D631F"/>
    <w:rsid w:val="003F4B9A"/>
    <w:rsid w:val="00435F98"/>
    <w:rsid w:val="0043735F"/>
    <w:rsid w:val="004D1991"/>
    <w:rsid w:val="00552105"/>
    <w:rsid w:val="005940BD"/>
    <w:rsid w:val="005A5F6F"/>
    <w:rsid w:val="005B1072"/>
    <w:rsid w:val="005E355A"/>
    <w:rsid w:val="00605CFD"/>
    <w:rsid w:val="00624168"/>
    <w:rsid w:val="00634E82"/>
    <w:rsid w:val="00725A02"/>
    <w:rsid w:val="007614CC"/>
    <w:rsid w:val="007A227B"/>
    <w:rsid w:val="007F1780"/>
    <w:rsid w:val="008C50FD"/>
    <w:rsid w:val="008F6223"/>
    <w:rsid w:val="00924717"/>
    <w:rsid w:val="00967D02"/>
    <w:rsid w:val="009D2DE9"/>
    <w:rsid w:val="00A022D5"/>
    <w:rsid w:val="00A414D6"/>
    <w:rsid w:val="00A67F75"/>
    <w:rsid w:val="00AC3F03"/>
    <w:rsid w:val="00AC5BEF"/>
    <w:rsid w:val="00B00F02"/>
    <w:rsid w:val="00B05C6C"/>
    <w:rsid w:val="00B239D2"/>
    <w:rsid w:val="00B60B9E"/>
    <w:rsid w:val="00CA2653"/>
    <w:rsid w:val="00D53D80"/>
    <w:rsid w:val="00D60462"/>
    <w:rsid w:val="00DE385A"/>
    <w:rsid w:val="00DF755F"/>
    <w:rsid w:val="00EB4FCB"/>
    <w:rsid w:val="00EE7E44"/>
    <w:rsid w:val="00F121A6"/>
    <w:rsid w:val="00F36068"/>
    <w:rsid w:val="00F36845"/>
    <w:rsid w:val="00FE2F48"/>
    <w:rsid w:val="00FF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82"/>
  </w:style>
  <w:style w:type="paragraph" w:styleId="Titre3">
    <w:name w:val="heading 3"/>
    <w:basedOn w:val="Normal"/>
    <w:next w:val="Normal"/>
    <w:link w:val="Titre3Car"/>
    <w:qFormat/>
    <w:rsid w:val="00B239D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04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0FD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rsid w:val="00B239D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8731-49FC-4C4B-B599-836A5C9B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BAKRAR.SOUAD</dc:creator>
  <cp:lastModifiedBy>USER</cp:lastModifiedBy>
  <cp:revision>2</cp:revision>
  <cp:lastPrinted>2017-01-25T08:40:00Z</cp:lastPrinted>
  <dcterms:created xsi:type="dcterms:W3CDTF">2017-03-30T13:05:00Z</dcterms:created>
  <dcterms:modified xsi:type="dcterms:W3CDTF">2017-03-30T13:05:00Z</dcterms:modified>
</cp:coreProperties>
</file>