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C" w:rsidRDefault="001B1C1C" w:rsidP="001B1C1C">
      <w:pPr>
        <w:spacing w:line="360" w:lineRule="auto"/>
        <w:jc w:val="center"/>
      </w:pPr>
    </w:p>
    <w:p w:rsidR="009A0F84" w:rsidRDefault="009A0F84" w:rsidP="001B1C1C">
      <w:pPr>
        <w:spacing w:line="360" w:lineRule="auto"/>
        <w:jc w:val="center"/>
      </w:pPr>
    </w:p>
    <w:p w:rsidR="009A0F84" w:rsidRDefault="009A0F84" w:rsidP="001B1C1C">
      <w:pPr>
        <w:spacing w:line="360" w:lineRule="auto"/>
        <w:jc w:val="center"/>
      </w:pPr>
    </w:p>
    <w:p w:rsidR="00266085" w:rsidRDefault="00266085" w:rsidP="006B4482">
      <w:pPr>
        <w:tabs>
          <w:tab w:val="left" w:pos="3495"/>
          <w:tab w:val="center" w:pos="4601"/>
        </w:tabs>
        <w:jc w:val="both"/>
        <w:rPr>
          <w:b/>
          <w:bCs/>
          <w:sz w:val="22"/>
          <w:szCs w:val="22"/>
          <w:lang w:val="it-IT"/>
        </w:rPr>
      </w:pPr>
    </w:p>
    <w:p w:rsidR="006B4482" w:rsidRDefault="006B4482" w:rsidP="006B4482">
      <w:pPr>
        <w:tabs>
          <w:tab w:val="left" w:pos="3495"/>
          <w:tab w:val="center" w:pos="4601"/>
        </w:tabs>
        <w:jc w:val="both"/>
        <w:rPr>
          <w:b/>
          <w:bCs/>
          <w:sz w:val="22"/>
          <w:szCs w:val="22"/>
          <w:lang w:val="it-IT"/>
        </w:rPr>
      </w:pPr>
    </w:p>
    <w:p w:rsidR="0035196C" w:rsidRPr="00C23FF3" w:rsidRDefault="0035196C" w:rsidP="0035196C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u w:val="single"/>
          <w:lang w:val="it-IT"/>
        </w:rPr>
      </w:pPr>
      <w:r w:rsidRPr="00C23FF3">
        <w:rPr>
          <w:b/>
          <w:bCs/>
          <w:sz w:val="22"/>
          <w:szCs w:val="22"/>
          <w:u w:val="single"/>
          <w:lang w:val="it-IT"/>
        </w:rPr>
        <w:t>REPUBLIQUE ALGERIENNE DEMOCRATIQUE ET POPULAIRE</w:t>
      </w:r>
    </w:p>
    <w:p w:rsidR="0035196C" w:rsidRPr="00C23FF3" w:rsidRDefault="0035196C" w:rsidP="0035196C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u w:val="single"/>
          <w:lang w:val="it-IT"/>
        </w:rPr>
      </w:pPr>
      <w:r w:rsidRPr="00C23FF3">
        <w:rPr>
          <w:b/>
          <w:bCs/>
          <w:sz w:val="22"/>
          <w:szCs w:val="22"/>
          <w:u w:val="single"/>
          <w:lang w:val="it-IT"/>
        </w:rPr>
        <w:t>MINISTERE DE LA POSTE ET DES TECHNOLOGIES DE L’INFORMATION</w:t>
      </w:r>
    </w:p>
    <w:p w:rsidR="0035196C" w:rsidRPr="00C23FF3" w:rsidRDefault="0035196C" w:rsidP="0035196C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u w:val="single"/>
          <w:lang w:val="it-IT"/>
        </w:rPr>
      </w:pPr>
      <w:r w:rsidRPr="00C23FF3">
        <w:rPr>
          <w:b/>
          <w:bCs/>
          <w:sz w:val="22"/>
          <w:szCs w:val="22"/>
          <w:u w:val="single"/>
          <w:lang w:val="it-IT"/>
        </w:rPr>
        <w:t>ET DE LA COMMUNICATION</w:t>
      </w:r>
    </w:p>
    <w:p w:rsidR="0035196C" w:rsidRPr="009A0F84" w:rsidRDefault="0035196C" w:rsidP="0035196C">
      <w:pPr>
        <w:tabs>
          <w:tab w:val="left" w:pos="3495"/>
          <w:tab w:val="center" w:pos="4601"/>
        </w:tabs>
        <w:ind w:left="180"/>
        <w:jc w:val="both"/>
        <w:rPr>
          <w:b/>
          <w:bCs/>
          <w:sz w:val="10"/>
          <w:szCs w:val="10"/>
          <w:lang w:val="it-IT"/>
        </w:rPr>
      </w:pPr>
    </w:p>
    <w:p w:rsidR="0035196C" w:rsidRPr="00C23FF3" w:rsidRDefault="0035196C" w:rsidP="0035196C">
      <w:pPr>
        <w:tabs>
          <w:tab w:val="left" w:pos="3495"/>
          <w:tab w:val="center" w:pos="4601"/>
        </w:tabs>
        <w:ind w:left="180"/>
        <w:jc w:val="both"/>
        <w:rPr>
          <w:b/>
          <w:bCs/>
          <w:sz w:val="16"/>
          <w:szCs w:val="16"/>
          <w:u w:val="single"/>
          <w:lang w:val="it-IT"/>
        </w:rPr>
      </w:pPr>
    </w:p>
    <w:p w:rsidR="0035196C" w:rsidRPr="00C23FF3" w:rsidRDefault="0035196C" w:rsidP="0035196C">
      <w:pPr>
        <w:tabs>
          <w:tab w:val="left" w:pos="3495"/>
          <w:tab w:val="center" w:pos="4601"/>
        </w:tabs>
        <w:jc w:val="center"/>
        <w:rPr>
          <w:b/>
          <w:bCs/>
          <w:u w:val="single"/>
          <w:lang w:val="it-IT"/>
        </w:rPr>
      </w:pPr>
      <w:r w:rsidRPr="00C23FF3">
        <w:rPr>
          <w:b/>
          <w:bCs/>
          <w:u w:val="single"/>
          <w:lang w:val="it-IT"/>
        </w:rPr>
        <w:t>EPIC ALGERIE POSTE</w:t>
      </w:r>
    </w:p>
    <w:p w:rsidR="0035196C" w:rsidRPr="00C23FF3" w:rsidRDefault="0035196C" w:rsidP="0035196C">
      <w:pPr>
        <w:jc w:val="both"/>
        <w:rPr>
          <w:b/>
          <w:bCs/>
          <w:sz w:val="16"/>
          <w:szCs w:val="16"/>
          <w:lang w:val="it-IT"/>
        </w:rPr>
      </w:pPr>
      <w:r w:rsidRPr="000C23A5">
        <w:rPr>
          <w:b/>
          <w:bCs/>
          <w:sz w:val="22"/>
          <w:szCs w:val="22"/>
          <w:lang w:val="it-IT"/>
        </w:rPr>
        <w:t xml:space="preserve">   </w:t>
      </w:r>
    </w:p>
    <w:p w:rsidR="0035196C" w:rsidRPr="00C23FF3" w:rsidRDefault="00C23FF3" w:rsidP="0035196C">
      <w:pPr>
        <w:jc w:val="center"/>
        <w:rPr>
          <w:b/>
          <w:sz w:val="22"/>
          <w:szCs w:val="22"/>
          <w:lang w:val="it-IT"/>
        </w:rPr>
      </w:pPr>
      <w:r w:rsidRPr="00C23FF3">
        <w:rPr>
          <w:b/>
          <w:sz w:val="22"/>
          <w:szCs w:val="22"/>
          <w:lang w:val="it-IT"/>
        </w:rPr>
        <w:t>I</w:t>
      </w:r>
      <w:r w:rsidR="0035196C" w:rsidRPr="00C23FF3">
        <w:rPr>
          <w:b/>
          <w:sz w:val="22"/>
          <w:szCs w:val="22"/>
          <w:lang w:val="it-IT"/>
        </w:rPr>
        <w:t>ot n° 01 parcelle n° 04 Zone d’Affaires Bab Ezouar Alger</w:t>
      </w:r>
    </w:p>
    <w:p w:rsidR="0035196C" w:rsidRPr="00C23FF3" w:rsidRDefault="0035196C" w:rsidP="0035196C">
      <w:pPr>
        <w:jc w:val="center"/>
        <w:rPr>
          <w:b/>
          <w:sz w:val="22"/>
          <w:szCs w:val="22"/>
          <w:lang w:val="it-IT"/>
        </w:rPr>
      </w:pPr>
      <w:r w:rsidRPr="00C23FF3">
        <w:rPr>
          <w:b/>
          <w:sz w:val="22"/>
          <w:szCs w:val="22"/>
          <w:lang w:val="it-IT"/>
        </w:rPr>
        <w:t>NIF n°000216002104442</w:t>
      </w:r>
    </w:p>
    <w:p w:rsidR="0035196C" w:rsidRPr="000C23A5" w:rsidRDefault="0035196C" w:rsidP="0035196C">
      <w:pPr>
        <w:jc w:val="both"/>
        <w:rPr>
          <w:b/>
          <w:bCs/>
          <w:sz w:val="16"/>
          <w:szCs w:val="16"/>
        </w:rPr>
      </w:pPr>
    </w:p>
    <w:p w:rsidR="0035196C" w:rsidRPr="00C23FF3" w:rsidRDefault="0035196C" w:rsidP="0035196C">
      <w:pPr>
        <w:jc w:val="center"/>
        <w:rPr>
          <w:b/>
          <w:bCs/>
          <w:sz w:val="22"/>
          <w:szCs w:val="22"/>
          <w:u w:val="single"/>
        </w:rPr>
      </w:pPr>
      <w:r w:rsidRPr="00C23FF3">
        <w:rPr>
          <w:b/>
          <w:bCs/>
          <w:sz w:val="22"/>
          <w:szCs w:val="22"/>
          <w:u w:val="single"/>
        </w:rPr>
        <w:t xml:space="preserve">Avis d’Appel d’Offres </w:t>
      </w:r>
      <w:r w:rsidR="00C23FF3" w:rsidRPr="00C23FF3">
        <w:rPr>
          <w:b/>
          <w:bCs/>
          <w:sz w:val="22"/>
          <w:szCs w:val="22"/>
          <w:u w:val="single"/>
        </w:rPr>
        <w:t xml:space="preserve">National Ouvert avec Exigence de Capacité Minimales </w:t>
      </w:r>
    </w:p>
    <w:p w:rsidR="0035196C" w:rsidRPr="00C23FF3" w:rsidRDefault="0035196C" w:rsidP="0035196C">
      <w:pPr>
        <w:jc w:val="center"/>
        <w:rPr>
          <w:b/>
          <w:sz w:val="22"/>
          <w:szCs w:val="22"/>
          <w:u w:val="single"/>
        </w:rPr>
      </w:pPr>
      <w:r w:rsidRPr="00C23FF3">
        <w:rPr>
          <w:b/>
          <w:sz w:val="22"/>
          <w:szCs w:val="22"/>
          <w:u w:val="single"/>
        </w:rPr>
        <w:t>N°</w:t>
      </w:r>
      <w:r w:rsidR="000516C8">
        <w:rPr>
          <w:b/>
          <w:sz w:val="22"/>
          <w:szCs w:val="22"/>
          <w:u w:val="single"/>
        </w:rPr>
        <w:t>13</w:t>
      </w:r>
      <w:r w:rsidRPr="00C23FF3">
        <w:rPr>
          <w:b/>
          <w:sz w:val="22"/>
          <w:szCs w:val="22"/>
          <w:u w:val="single"/>
        </w:rPr>
        <w:t>/DGAP</w:t>
      </w:r>
      <w:r w:rsidRPr="00C23FF3">
        <w:rPr>
          <w:b/>
          <w:sz w:val="22"/>
          <w:szCs w:val="22"/>
          <w:u w:val="single"/>
          <w:shd w:val="clear" w:color="auto" w:fill="FFFFFF"/>
        </w:rPr>
        <w:t>/DPMG/</w:t>
      </w:r>
      <w:r w:rsidR="00C23FF3" w:rsidRPr="00C23FF3">
        <w:rPr>
          <w:b/>
          <w:sz w:val="22"/>
          <w:szCs w:val="22"/>
          <w:u w:val="single"/>
        </w:rPr>
        <w:t>2017</w:t>
      </w:r>
    </w:p>
    <w:p w:rsidR="0035196C" w:rsidRPr="00C23FF3" w:rsidRDefault="0035196C" w:rsidP="0035196C">
      <w:pPr>
        <w:jc w:val="center"/>
        <w:rPr>
          <w:b/>
          <w:bCs/>
          <w:sz w:val="10"/>
          <w:szCs w:val="10"/>
          <w:u w:val="single"/>
        </w:rPr>
      </w:pPr>
    </w:p>
    <w:p w:rsidR="00C23FF3" w:rsidRPr="00C23FF3" w:rsidRDefault="00C23FF3" w:rsidP="0035196C">
      <w:pPr>
        <w:jc w:val="center"/>
        <w:rPr>
          <w:b/>
          <w:sz w:val="22"/>
          <w:szCs w:val="22"/>
          <w:u w:val="single"/>
        </w:rPr>
      </w:pPr>
      <w:r w:rsidRPr="00C23FF3">
        <w:rPr>
          <w:b/>
          <w:sz w:val="22"/>
          <w:szCs w:val="22"/>
          <w:u w:val="single"/>
        </w:rPr>
        <w:t>Ayant pour objet l’acquisition de cinquante (50) fourgonnettes tôlées</w:t>
      </w:r>
      <w:r>
        <w:rPr>
          <w:b/>
          <w:sz w:val="22"/>
          <w:szCs w:val="22"/>
          <w:u w:val="single"/>
        </w:rPr>
        <w:t>.</w:t>
      </w:r>
    </w:p>
    <w:p w:rsidR="008D564D" w:rsidRPr="006E51D7" w:rsidRDefault="00C23FF3" w:rsidP="003519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5196C" w:rsidRPr="000C23A5" w:rsidRDefault="0035196C" w:rsidP="0035196C">
      <w:pPr>
        <w:jc w:val="both"/>
        <w:rPr>
          <w:sz w:val="16"/>
          <w:szCs w:val="16"/>
        </w:rPr>
      </w:pPr>
    </w:p>
    <w:p w:rsidR="008D564D" w:rsidRDefault="0035196C" w:rsidP="008D564D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L’EPIC Algérie Poste lance un avis d’Appel d’Offres </w:t>
      </w:r>
      <w:r w:rsidR="00C23FF3" w:rsidRPr="000C23A5">
        <w:rPr>
          <w:sz w:val="22"/>
          <w:szCs w:val="22"/>
        </w:rPr>
        <w:t xml:space="preserve">National </w:t>
      </w:r>
      <w:r w:rsidR="00C23FF3">
        <w:rPr>
          <w:sz w:val="22"/>
          <w:szCs w:val="22"/>
        </w:rPr>
        <w:t>Ouvert avec Exigence de Capacités Minimales</w:t>
      </w:r>
      <w:r w:rsidRPr="000C23A5">
        <w:rPr>
          <w:sz w:val="22"/>
          <w:szCs w:val="22"/>
        </w:rPr>
        <w:t xml:space="preserve"> </w:t>
      </w:r>
      <w:r w:rsidR="00C23FF3">
        <w:rPr>
          <w:sz w:val="22"/>
          <w:szCs w:val="22"/>
        </w:rPr>
        <w:t>relatif à l’acquisition de cinquante (50) fourgonnettes tôlées.</w:t>
      </w:r>
    </w:p>
    <w:p w:rsidR="008D564D" w:rsidRPr="008D564D" w:rsidRDefault="008D564D" w:rsidP="008D564D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:rsidR="00EB5AE5" w:rsidRDefault="0035196C" w:rsidP="008D564D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L’appel d’offres faisant l’objet du présent cahier des charges s’adresse </w:t>
      </w:r>
      <w:r w:rsidR="00C23FF3">
        <w:rPr>
          <w:sz w:val="22"/>
          <w:szCs w:val="22"/>
        </w:rPr>
        <w:t xml:space="preserve">aux </w:t>
      </w:r>
      <w:r w:rsidR="00EB5AE5">
        <w:rPr>
          <w:sz w:val="22"/>
          <w:szCs w:val="22"/>
        </w:rPr>
        <w:t>fabricants</w:t>
      </w:r>
      <w:r w:rsidR="0014564F">
        <w:rPr>
          <w:sz w:val="22"/>
          <w:szCs w:val="22"/>
        </w:rPr>
        <w:t>, représentants ou distributeurs, intervenant dans la commercialisation des fourgonnettes tôlées.</w:t>
      </w:r>
    </w:p>
    <w:p w:rsidR="0035196C" w:rsidRDefault="00EB5AE5" w:rsidP="0035196C">
      <w:pPr>
        <w:jc w:val="both"/>
      </w:pPr>
      <w:r>
        <w:rPr>
          <w:sz w:val="22"/>
          <w:szCs w:val="22"/>
        </w:rPr>
        <w:t>Aux soumissionnaires ayant de</w:t>
      </w:r>
      <w:r w:rsidR="00C801E6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 références professionnelles, appuyée</w:t>
      </w:r>
      <w:r w:rsidR="00C801E6">
        <w:rPr>
          <w:sz w:val="22"/>
          <w:szCs w:val="22"/>
        </w:rPr>
        <w:t>s</w:t>
      </w:r>
      <w:r>
        <w:rPr>
          <w:sz w:val="22"/>
          <w:szCs w:val="22"/>
        </w:rPr>
        <w:t xml:space="preserve"> d’attestations de bonne exécution de marchés ou de commandes d’équipements similaires. </w:t>
      </w:r>
      <w:r w:rsidR="008D564D">
        <w:rPr>
          <w:sz w:val="22"/>
          <w:szCs w:val="22"/>
        </w:rPr>
        <w:t xml:space="preserve"> </w:t>
      </w:r>
    </w:p>
    <w:p w:rsidR="0014564F" w:rsidRPr="0014564F" w:rsidRDefault="0014564F" w:rsidP="0035196C">
      <w:pPr>
        <w:jc w:val="both"/>
      </w:pPr>
    </w:p>
    <w:p w:rsidR="0035196C" w:rsidRPr="000C23A5" w:rsidRDefault="0035196C" w:rsidP="0035196C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Les </w:t>
      </w:r>
      <w:r w:rsidR="00EB5AE5">
        <w:rPr>
          <w:sz w:val="22"/>
          <w:szCs w:val="22"/>
        </w:rPr>
        <w:t xml:space="preserve">entreprises </w:t>
      </w:r>
      <w:r w:rsidR="00EB5AE5" w:rsidRPr="000C23A5">
        <w:rPr>
          <w:sz w:val="22"/>
          <w:szCs w:val="22"/>
        </w:rPr>
        <w:t>intéressés</w:t>
      </w:r>
      <w:r w:rsidR="00776F30">
        <w:rPr>
          <w:sz w:val="22"/>
          <w:szCs w:val="22"/>
        </w:rPr>
        <w:t xml:space="preserve"> par le présent avis peuvent</w:t>
      </w:r>
      <w:r w:rsidRPr="000C23A5">
        <w:rPr>
          <w:sz w:val="22"/>
          <w:szCs w:val="22"/>
        </w:rPr>
        <w:t xml:space="preserve"> directement ou par des représentants dûment désignés par leurs soins, retirer le cahier des charges y </w:t>
      </w:r>
      <w:r w:rsidR="00EB5AE5" w:rsidRPr="000C23A5">
        <w:rPr>
          <w:sz w:val="22"/>
          <w:szCs w:val="22"/>
        </w:rPr>
        <w:t>afférent à</w:t>
      </w:r>
      <w:r w:rsidRPr="000C23A5">
        <w:rPr>
          <w:sz w:val="22"/>
          <w:szCs w:val="22"/>
        </w:rPr>
        <w:t xml:space="preserve"> l’adresse suivante :</w:t>
      </w:r>
    </w:p>
    <w:p w:rsidR="0035196C" w:rsidRPr="000C23A5" w:rsidRDefault="0035196C" w:rsidP="0035196C">
      <w:pPr>
        <w:jc w:val="both"/>
        <w:rPr>
          <w:sz w:val="22"/>
          <w:szCs w:val="22"/>
        </w:rPr>
      </w:pPr>
    </w:p>
    <w:p w:rsidR="0035196C" w:rsidRPr="000C23A5" w:rsidRDefault="0035196C" w:rsidP="0035196C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Direction Générale d’Algérie Poste</w:t>
      </w:r>
    </w:p>
    <w:p w:rsidR="0035196C" w:rsidRPr="000C23A5" w:rsidRDefault="0035196C" w:rsidP="0035196C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Direction des Affaires Juridiques et des Relations Internationales</w:t>
      </w:r>
    </w:p>
    <w:p w:rsidR="0035196C" w:rsidRPr="00776F30" w:rsidRDefault="0035196C" w:rsidP="0035196C">
      <w:pPr>
        <w:ind w:firstLine="1416"/>
        <w:rPr>
          <w:b/>
          <w:sz w:val="22"/>
          <w:szCs w:val="22"/>
        </w:rPr>
      </w:pPr>
      <w:r w:rsidRPr="000C23A5">
        <w:rPr>
          <w:rFonts w:ascii="Franklin Gothic Book" w:hAnsi="Franklin Gothic Book" w:cs="Arial"/>
          <w:b/>
          <w:sz w:val="22"/>
          <w:szCs w:val="22"/>
        </w:rPr>
        <w:t xml:space="preserve">             </w:t>
      </w:r>
      <w:r w:rsidRPr="00776F30">
        <w:rPr>
          <w:b/>
          <w:sz w:val="22"/>
          <w:szCs w:val="22"/>
        </w:rPr>
        <w:t>Sous Direction des Relations Contractuelles</w:t>
      </w:r>
    </w:p>
    <w:p w:rsidR="0035196C" w:rsidRPr="00776F30" w:rsidRDefault="0035196C" w:rsidP="0035196C">
      <w:pPr>
        <w:jc w:val="center"/>
        <w:rPr>
          <w:b/>
          <w:sz w:val="22"/>
          <w:szCs w:val="22"/>
          <w:lang w:val="it-IT"/>
        </w:rPr>
      </w:pPr>
      <w:r w:rsidRPr="00776F30">
        <w:rPr>
          <w:b/>
          <w:sz w:val="22"/>
          <w:szCs w:val="22"/>
          <w:lang w:val="it-IT"/>
        </w:rPr>
        <w:t>Ilot n° 01 parcelle n° 04 Zone d’Affaires</w:t>
      </w:r>
    </w:p>
    <w:p w:rsidR="0035196C" w:rsidRPr="00776F30" w:rsidRDefault="0035196C" w:rsidP="0035196C">
      <w:pPr>
        <w:jc w:val="center"/>
        <w:rPr>
          <w:b/>
          <w:sz w:val="22"/>
          <w:szCs w:val="22"/>
          <w:lang w:val="it-IT"/>
        </w:rPr>
      </w:pPr>
      <w:r w:rsidRPr="00776F30">
        <w:rPr>
          <w:b/>
          <w:sz w:val="22"/>
          <w:szCs w:val="22"/>
          <w:lang w:val="it-IT"/>
        </w:rPr>
        <w:t>Bab Ezouar Alger</w:t>
      </w:r>
    </w:p>
    <w:p w:rsidR="0035196C" w:rsidRPr="000C23A5" w:rsidRDefault="0035196C" w:rsidP="0035196C">
      <w:pPr>
        <w:jc w:val="both"/>
        <w:rPr>
          <w:sz w:val="22"/>
          <w:szCs w:val="22"/>
          <w:lang w:val="it-IT"/>
        </w:rPr>
      </w:pPr>
    </w:p>
    <w:p w:rsidR="0035196C" w:rsidRPr="000C23A5" w:rsidRDefault="0035196C" w:rsidP="0035196C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Contre paiement préalable de la somme de </w:t>
      </w:r>
      <w:r w:rsidR="00EB5AE5">
        <w:rPr>
          <w:b/>
          <w:bCs/>
          <w:sz w:val="22"/>
          <w:szCs w:val="22"/>
        </w:rPr>
        <w:t xml:space="preserve">dix mille dinars </w:t>
      </w:r>
      <w:r w:rsidR="00EB5AE5" w:rsidRPr="000C23A5">
        <w:rPr>
          <w:b/>
          <w:bCs/>
          <w:sz w:val="22"/>
          <w:szCs w:val="22"/>
        </w:rPr>
        <w:t>(</w:t>
      </w:r>
      <w:r w:rsidR="00EB5AE5">
        <w:rPr>
          <w:b/>
          <w:bCs/>
          <w:sz w:val="22"/>
          <w:szCs w:val="22"/>
        </w:rPr>
        <w:t>10.</w:t>
      </w:r>
      <w:r w:rsidRPr="000C23A5">
        <w:rPr>
          <w:b/>
          <w:bCs/>
          <w:sz w:val="22"/>
          <w:szCs w:val="22"/>
        </w:rPr>
        <w:t>000</w:t>
      </w:r>
      <w:r w:rsidR="00EB5AE5">
        <w:rPr>
          <w:b/>
          <w:bCs/>
          <w:sz w:val="22"/>
          <w:szCs w:val="22"/>
        </w:rPr>
        <w:t>,00</w:t>
      </w:r>
      <w:r w:rsidRPr="000C23A5">
        <w:rPr>
          <w:b/>
          <w:bCs/>
          <w:sz w:val="22"/>
          <w:szCs w:val="22"/>
        </w:rPr>
        <w:t>) DA</w:t>
      </w:r>
      <w:r w:rsidRPr="000C23A5">
        <w:rPr>
          <w:sz w:val="22"/>
          <w:szCs w:val="22"/>
        </w:rPr>
        <w:t xml:space="preserve"> non remboursable, à virer au compte courant </w:t>
      </w:r>
      <w:r w:rsidR="00EB5AE5" w:rsidRPr="000C23A5">
        <w:rPr>
          <w:sz w:val="22"/>
          <w:szCs w:val="22"/>
        </w:rPr>
        <w:t>postal (</w:t>
      </w:r>
      <w:r w:rsidRPr="000C23A5">
        <w:rPr>
          <w:sz w:val="22"/>
          <w:szCs w:val="22"/>
        </w:rPr>
        <w:t xml:space="preserve">CCP) N° </w:t>
      </w:r>
      <w:r w:rsidRPr="009A0F84">
        <w:rPr>
          <w:b/>
          <w:sz w:val="22"/>
          <w:szCs w:val="22"/>
        </w:rPr>
        <w:t xml:space="preserve">380576 </w:t>
      </w:r>
      <w:r w:rsidRPr="009A0F84">
        <w:rPr>
          <w:sz w:val="22"/>
          <w:szCs w:val="22"/>
        </w:rPr>
        <w:t>clé</w:t>
      </w:r>
      <w:r w:rsidRPr="009A0F84">
        <w:rPr>
          <w:b/>
          <w:sz w:val="22"/>
          <w:szCs w:val="22"/>
        </w:rPr>
        <w:t xml:space="preserve"> 80</w:t>
      </w:r>
      <w:r w:rsidRPr="000C23A5">
        <w:rPr>
          <w:sz w:val="22"/>
          <w:szCs w:val="22"/>
        </w:rPr>
        <w:t>, ouvert au nom d’Algérie Poste.</w:t>
      </w:r>
    </w:p>
    <w:p w:rsidR="0035196C" w:rsidRPr="009A0F84" w:rsidRDefault="0035196C" w:rsidP="0035196C">
      <w:pPr>
        <w:jc w:val="both"/>
        <w:rPr>
          <w:sz w:val="10"/>
          <w:szCs w:val="10"/>
        </w:rPr>
      </w:pPr>
    </w:p>
    <w:p w:rsidR="0035196C" w:rsidRPr="000C23A5" w:rsidRDefault="0035196C" w:rsidP="00512E23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La durée de préparation des offres est fixée </w:t>
      </w:r>
      <w:r w:rsidR="00EB5AE5" w:rsidRPr="000C23A5">
        <w:rPr>
          <w:sz w:val="22"/>
          <w:szCs w:val="22"/>
        </w:rPr>
        <w:t xml:space="preserve">à </w:t>
      </w:r>
      <w:r w:rsidR="001838CC">
        <w:rPr>
          <w:sz w:val="22"/>
          <w:szCs w:val="22"/>
        </w:rPr>
        <w:t xml:space="preserve">quinze </w:t>
      </w:r>
      <w:r w:rsidR="00AA31F3">
        <w:rPr>
          <w:sz w:val="22"/>
          <w:szCs w:val="22"/>
        </w:rPr>
        <w:t xml:space="preserve"> (</w:t>
      </w:r>
      <w:r w:rsidR="001838CC">
        <w:rPr>
          <w:sz w:val="22"/>
          <w:szCs w:val="22"/>
        </w:rPr>
        <w:t>15</w:t>
      </w:r>
      <w:r w:rsidR="00AA31F3">
        <w:rPr>
          <w:sz w:val="22"/>
          <w:szCs w:val="22"/>
        </w:rPr>
        <w:t>) jours</w:t>
      </w:r>
      <w:r w:rsidRPr="000C23A5">
        <w:rPr>
          <w:sz w:val="22"/>
          <w:szCs w:val="22"/>
        </w:rPr>
        <w:t xml:space="preserve"> à compter de la date de la</w:t>
      </w:r>
      <w:r w:rsidR="00512E23">
        <w:rPr>
          <w:sz w:val="22"/>
          <w:szCs w:val="22"/>
        </w:rPr>
        <w:t xml:space="preserve"> première publication de l’avis </w:t>
      </w:r>
      <w:r w:rsidRPr="000C23A5">
        <w:rPr>
          <w:sz w:val="22"/>
          <w:szCs w:val="22"/>
        </w:rPr>
        <w:t>d’appel d’</w:t>
      </w:r>
      <w:r w:rsidR="00512E23">
        <w:rPr>
          <w:sz w:val="22"/>
          <w:szCs w:val="22"/>
        </w:rPr>
        <w:t>offres dans la presse nationale et sur le site d’Algérie Poste (www.poste.dz).</w:t>
      </w:r>
    </w:p>
    <w:p w:rsidR="0035196C" w:rsidRPr="009A0F84" w:rsidRDefault="0035196C" w:rsidP="0035196C">
      <w:pPr>
        <w:jc w:val="both"/>
        <w:rPr>
          <w:sz w:val="10"/>
          <w:szCs w:val="10"/>
        </w:rPr>
      </w:pPr>
    </w:p>
    <w:p w:rsidR="00196E1E" w:rsidRPr="000C23A5" w:rsidRDefault="00196E1E" w:rsidP="00196E1E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La durée de validité des offres est égale à la durée de préparation des offres, augmentée de </w:t>
      </w:r>
      <w:r w:rsidR="00776F30">
        <w:rPr>
          <w:sz w:val="22"/>
          <w:szCs w:val="22"/>
        </w:rPr>
        <w:t>quatre-vingt-dix</w:t>
      </w:r>
      <w:r w:rsidRPr="000C23A5">
        <w:rPr>
          <w:sz w:val="22"/>
          <w:szCs w:val="22"/>
        </w:rPr>
        <w:t xml:space="preserve"> (</w:t>
      </w:r>
      <w:r>
        <w:rPr>
          <w:sz w:val="22"/>
          <w:szCs w:val="22"/>
        </w:rPr>
        <w:t>90</w:t>
      </w:r>
      <w:r w:rsidRPr="000C23A5">
        <w:rPr>
          <w:sz w:val="22"/>
          <w:szCs w:val="22"/>
        </w:rPr>
        <w:t xml:space="preserve">) </w:t>
      </w:r>
      <w:r>
        <w:rPr>
          <w:sz w:val="22"/>
          <w:szCs w:val="22"/>
        </w:rPr>
        <w:t>jours</w:t>
      </w:r>
      <w:r w:rsidRPr="000C23A5">
        <w:rPr>
          <w:sz w:val="22"/>
          <w:szCs w:val="22"/>
        </w:rPr>
        <w:t xml:space="preserve"> à compter de</w:t>
      </w:r>
      <w:r w:rsidR="00EB5AE5">
        <w:rPr>
          <w:sz w:val="22"/>
          <w:szCs w:val="22"/>
        </w:rPr>
        <w:t xml:space="preserve"> la date de </w:t>
      </w:r>
      <w:r w:rsidR="00EB5AE5" w:rsidRPr="000C23A5">
        <w:rPr>
          <w:sz w:val="22"/>
          <w:szCs w:val="22"/>
        </w:rPr>
        <w:t>leurs</w:t>
      </w:r>
      <w:r w:rsidRPr="000C23A5">
        <w:rPr>
          <w:sz w:val="22"/>
          <w:szCs w:val="22"/>
        </w:rPr>
        <w:t xml:space="preserve"> dépôts.</w:t>
      </w:r>
    </w:p>
    <w:p w:rsidR="0035196C" w:rsidRPr="000C23A5" w:rsidRDefault="0035196C" w:rsidP="0035196C">
      <w:pPr>
        <w:jc w:val="both"/>
        <w:rPr>
          <w:sz w:val="16"/>
          <w:szCs w:val="16"/>
        </w:rPr>
      </w:pPr>
    </w:p>
    <w:p w:rsidR="0035196C" w:rsidRPr="000C23A5" w:rsidRDefault="0035196C" w:rsidP="0035196C">
      <w:pPr>
        <w:spacing w:line="276" w:lineRule="auto"/>
        <w:jc w:val="both"/>
        <w:rPr>
          <w:sz w:val="22"/>
          <w:szCs w:val="22"/>
        </w:rPr>
      </w:pPr>
      <w:r w:rsidRPr="000C23A5">
        <w:rPr>
          <w:sz w:val="22"/>
          <w:szCs w:val="22"/>
        </w:rPr>
        <w:t>L</w:t>
      </w:r>
      <w:r>
        <w:rPr>
          <w:sz w:val="22"/>
          <w:szCs w:val="22"/>
        </w:rPr>
        <w:t xml:space="preserve">a date et </w:t>
      </w:r>
      <w:r w:rsidR="00776F30">
        <w:rPr>
          <w:sz w:val="22"/>
          <w:szCs w:val="22"/>
        </w:rPr>
        <w:t xml:space="preserve">l’heure </w:t>
      </w:r>
      <w:r w:rsidR="00776F30" w:rsidRPr="000C23A5">
        <w:rPr>
          <w:sz w:val="22"/>
          <w:szCs w:val="22"/>
        </w:rPr>
        <w:t>de</w:t>
      </w:r>
      <w:r w:rsidRPr="000C23A5">
        <w:rPr>
          <w:sz w:val="22"/>
          <w:szCs w:val="22"/>
        </w:rPr>
        <w:t xml:space="preserve"> dépôt des offres </w:t>
      </w:r>
      <w:r>
        <w:rPr>
          <w:sz w:val="22"/>
          <w:szCs w:val="22"/>
        </w:rPr>
        <w:t xml:space="preserve">sont fixées au dernier </w:t>
      </w:r>
      <w:r w:rsidR="00776F30">
        <w:rPr>
          <w:sz w:val="22"/>
          <w:szCs w:val="22"/>
        </w:rPr>
        <w:t xml:space="preserve">jour </w:t>
      </w:r>
      <w:r w:rsidR="00776F30" w:rsidRPr="000C23A5">
        <w:rPr>
          <w:sz w:val="22"/>
          <w:szCs w:val="22"/>
        </w:rPr>
        <w:t>de</w:t>
      </w:r>
      <w:r w:rsidRPr="000C23A5">
        <w:rPr>
          <w:sz w:val="22"/>
          <w:szCs w:val="22"/>
        </w:rPr>
        <w:t xml:space="preserve"> la préparation des offres tel qu’indiqué ci-dessus, </w:t>
      </w:r>
      <w:r>
        <w:rPr>
          <w:sz w:val="22"/>
          <w:szCs w:val="22"/>
        </w:rPr>
        <w:t>d</w:t>
      </w:r>
      <w:r w:rsidRPr="000C23A5">
        <w:rPr>
          <w:sz w:val="22"/>
          <w:szCs w:val="22"/>
        </w:rPr>
        <w:t>e</w:t>
      </w:r>
      <w:r>
        <w:rPr>
          <w:sz w:val="22"/>
          <w:szCs w:val="22"/>
        </w:rPr>
        <w:t> :</w:t>
      </w:r>
      <w:r w:rsidRPr="000C23A5">
        <w:rPr>
          <w:sz w:val="22"/>
          <w:szCs w:val="22"/>
        </w:rPr>
        <w:t xml:space="preserve"> </w:t>
      </w:r>
      <w:r w:rsidRPr="00ED59F9">
        <w:rPr>
          <w:b/>
          <w:sz w:val="22"/>
          <w:szCs w:val="22"/>
        </w:rPr>
        <w:t>8 h00</w:t>
      </w:r>
      <w:r w:rsidRPr="000C23A5">
        <w:rPr>
          <w:b/>
          <w:bCs/>
          <w:sz w:val="22"/>
          <w:szCs w:val="22"/>
        </w:rPr>
        <w:t xml:space="preserve"> </w:t>
      </w:r>
      <w:r w:rsidRPr="006B0AEA">
        <w:rPr>
          <w:bCs/>
          <w:sz w:val="22"/>
          <w:szCs w:val="22"/>
        </w:rPr>
        <w:t>à</w:t>
      </w:r>
      <w:r w:rsidRPr="000C23A5">
        <w:rPr>
          <w:b/>
          <w:bCs/>
          <w:sz w:val="22"/>
          <w:szCs w:val="22"/>
        </w:rPr>
        <w:t xml:space="preserve"> 12h00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ED59F9">
        <w:rPr>
          <w:bCs/>
          <w:sz w:val="22"/>
          <w:szCs w:val="22"/>
        </w:rPr>
        <w:t xml:space="preserve">si </w:t>
      </w:r>
      <w:r w:rsidR="00776F30" w:rsidRPr="00ED59F9">
        <w:rPr>
          <w:bCs/>
          <w:sz w:val="22"/>
          <w:szCs w:val="22"/>
        </w:rPr>
        <w:t>cette</w:t>
      </w:r>
      <w:r w:rsidR="00776F30">
        <w:rPr>
          <w:b/>
          <w:bCs/>
          <w:sz w:val="22"/>
          <w:szCs w:val="22"/>
        </w:rPr>
        <w:t xml:space="preserve"> </w:t>
      </w:r>
      <w:r w:rsidR="00776F30" w:rsidRPr="000C23A5">
        <w:rPr>
          <w:sz w:val="22"/>
          <w:szCs w:val="22"/>
        </w:rPr>
        <w:t>date</w:t>
      </w:r>
      <w:r>
        <w:rPr>
          <w:sz w:val="22"/>
          <w:szCs w:val="22"/>
        </w:rPr>
        <w:t xml:space="preserve"> coïncide avec un jour de repos hebdomadaire légal (vendredi ou samedi) la durée de préparation des offres sera prorogée au jour ouvrable suivant.</w:t>
      </w:r>
    </w:p>
    <w:p w:rsidR="0035196C" w:rsidRPr="009A0F84" w:rsidRDefault="0035196C" w:rsidP="0035196C">
      <w:pPr>
        <w:jc w:val="both"/>
        <w:rPr>
          <w:sz w:val="10"/>
          <w:szCs w:val="10"/>
        </w:rPr>
      </w:pPr>
    </w:p>
    <w:p w:rsidR="0035196C" w:rsidRPr="00667B19" w:rsidRDefault="0035196C" w:rsidP="0035196C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Les soumissionnaires doivent présenter leurs offres accompagnées des pièces énumérées </w:t>
      </w:r>
      <w:r>
        <w:rPr>
          <w:sz w:val="22"/>
          <w:szCs w:val="22"/>
        </w:rPr>
        <w:t>dans le cahier des charges</w:t>
      </w:r>
      <w:r w:rsidR="00776F30">
        <w:rPr>
          <w:sz w:val="22"/>
          <w:szCs w:val="22"/>
        </w:rPr>
        <w:t>.</w:t>
      </w:r>
    </w:p>
    <w:p w:rsidR="0035196C" w:rsidRPr="000C23A5" w:rsidRDefault="0035196C" w:rsidP="0035196C">
      <w:pPr>
        <w:jc w:val="both"/>
        <w:rPr>
          <w:sz w:val="16"/>
          <w:szCs w:val="16"/>
        </w:rPr>
      </w:pPr>
    </w:p>
    <w:p w:rsidR="0035196C" w:rsidRPr="006B0AEA" w:rsidRDefault="0035196C" w:rsidP="0035196C">
      <w:pPr>
        <w:spacing w:line="276" w:lineRule="auto"/>
        <w:jc w:val="both"/>
        <w:rPr>
          <w:b/>
          <w:sz w:val="22"/>
          <w:szCs w:val="22"/>
        </w:rPr>
      </w:pPr>
      <w:r w:rsidRPr="006B0AEA">
        <w:rPr>
          <w:sz w:val="22"/>
          <w:szCs w:val="22"/>
        </w:rPr>
        <w:t xml:space="preserve">L’ouverture des plis techniques et financiers, qui aura lieu publiquement, correspond au dernier jour de la durée de préparation des offres le : </w:t>
      </w:r>
      <w:r w:rsidR="000516C8" w:rsidRPr="000516C8">
        <w:rPr>
          <w:b/>
          <w:sz w:val="22"/>
          <w:szCs w:val="22"/>
        </w:rPr>
        <w:t>25 AVRIL 2017</w:t>
      </w:r>
      <w:r w:rsidRPr="006B0AEA">
        <w:rPr>
          <w:sz w:val="22"/>
          <w:szCs w:val="22"/>
        </w:rPr>
        <w:t xml:space="preserve">.à </w:t>
      </w:r>
      <w:r w:rsidRPr="006B0AEA">
        <w:rPr>
          <w:b/>
          <w:sz w:val="22"/>
          <w:szCs w:val="22"/>
        </w:rPr>
        <w:t>14h00.</w:t>
      </w:r>
    </w:p>
    <w:p w:rsidR="0035196C" w:rsidRPr="006B0AEA" w:rsidRDefault="0035196C" w:rsidP="0035196C">
      <w:pPr>
        <w:jc w:val="both"/>
        <w:rPr>
          <w:sz w:val="22"/>
          <w:szCs w:val="22"/>
        </w:rPr>
      </w:pPr>
    </w:p>
    <w:p w:rsidR="00E62AE6" w:rsidRDefault="0035196C" w:rsidP="000B07C7">
      <w:pPr>
        <w:jc w:val="both"/>
        <w:rPr>
          <w:b/>
          <w:bCs/>
          <w:sz w:val="22"/>
          <w:szCs w:val="22"/>
          <w:lang w:val="it-IT"/>
        </w:rPr>
      </w:pPr>
      <w:r w:rsidRPr="006B0AEA">
        <w:rPr>
          <w:sz w:val="22"/>
          <w:szCs w:val="22"/>
        </w:rPr>
        <w:t>Les soumissionnaires sont invités à y assister.</w:t>
      </w:r>
    </w:p>
    <w:p w:rsidR="00266085" w:rsidRPr="0097315A" w:rsidRDefault="00266085" w:rsidP="00266085">
      <w:pPr>
        <w:jc w:val="both"/>
        <w:rPr>
          <w:sz w:val="22"/>
          <w:szCs w:val="22"/>
        </w:rPr>
      </w:pPr>
    </w:p>
    <w:p w:rsidR="00266085" w:rsidRDefault="00266085"/>
    <w:sectPr w:rsidR="00266085" w:rsidSect="00CC3516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280"/>
    <w:multiLevelType w:val="hybridMultilevel"/>
    <w:tmpl w:val="AE72F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0A41"/>
    <w:multiLevelType w:val="hybridMultilevel"/>
    <w:tmpl w:val="CACCB23E"/>
    <w:lvl w:ilvl="0" w:tplc="6160340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D84897"/>
    <w:multiLevelType w:val="hybridMultilevel"/>
    <w:tmpl w:val="8D22F32A"/>
    <w:lvl w:ilvl="0" w:tplc="5DC6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2279"/>
    <w:multiLevelType w:val="hybridMultilevel"/>
    <w:tmpl w:val="53787310"/>
    <w:lvl w:ilvl="0" w:tplc="2A56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C1C"/>
    <w:rsid w:val="000516C8"/>
    <w:rsid w:val="000B07C7"/>
    <w:rsid w:val="000D302F"/>
    <w:rsid w:val="0014564F"/>
    <w:rsid w:val="0016262D"/>
    <w:rsid w:val="001838CC"/>
    <w:rsid w:val="00195B8B"/>
    <w:rsid w:val="00195E67"/>
    <w:rsid w:val="00196E1E"/>
    <w:rsid w:val="001B1C1C"/>
    <w:rsid w:val="00211115"/>
    <w:rsid w:val="00266085"/>
    <w:rsid w:val="002E3A8A"/>
    <w:rsid w:val="0035196C"/>
    <w:rsid w:val="00404387"/>
    <w:rsid w:val="00421B8B"/>
    <w:rsid w:val="004670F7"/>
    <w:rsid w:val="004A6162"/>
    <w:rsid w:val="004E4D5A"/>
    <w:rsid w:val="0051274D"/>
    <w:rsid w:val="00512E23"/>
    <w:rsid w:val="00552648"/>
    <w:rsid w:val="005A1A35"/>
    <w:rsid w:val="005E610A"/>
    <w:rsid w:val="00667B19"/>
    <w:rsid w:val="006B0AEA"/>
    <w:rsid w:val="006B4482"/>
    <w:rsid w:val="006E51D7"/>
    <w:rsid w:val="00742DE2"/>
    <w:rsid w:val="00756C61"/>
    <w:rsid w:val="007622EE"/>
    <w:rsid w:val="00776F30"/>
    <w:rsid w:val="007F00EC"/>
    <w:rsid w:val="00893E7A"/>
    <w:rsid w:val="008D564D"/>
    <w:rsid w:val="00904D44"/>
    <w:rsid w:val="009A0F84"/>
    <w:rsid w:val="009D7483"/>
    <w:rsid w:val="009F5259"/>
    <w:rsid w:val="00A32B9F"/>
    <w:rsid w:val="00AA31F3"/>
    <w:rsid w:val="00AB51D4"/>
    <w:rsid w:val="00B30D75"/>
    <w:rsid w:val="00BF3977"/>
    <w:rsid w:val="00C23FF3"/>
    <w:rsid w:val="00C57CA9"/>
    <w:rsid w:val="00C801E6"/>
    <w:rsid w:val="00C90FC4"/>
    <w:rsid w:val="00CC3516"/>
    <w:rsid w:val="00CC522B"/>
    <w:rsid w:val="00E62AE6"/>
    <w:rsid w:val="00EA4B18"/>
    <w:rsid w:val="00EB5AE5"/>
    <w:rsid w:val="00E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4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04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04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04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4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04D44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04D44"/>
    <w:pPr>
      <w:spacing w:before="240" w:after="60"/>
      <w:outlineLvl w:val="6"/>
    </w:pPr>
    <w:rPr>
      <w:rFonts w:ascii="Calibri" w:hAnsi="Calibri"/>
      <w:lang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04D44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04D44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04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904D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904D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904D44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904D4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904D44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904D44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link w:val="Titre8"/>
    <w:semiHidden/>
    <w:rsid w:val="00904D44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904D44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904D4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904D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rsid w:val="00904D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904D4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904D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qFormat/>
    <w:rsid w:val="00195E67"/>
    <w:rPr>
      <w:b/>
      <w:bCs/>
    </w:rPr>
  </w:style>
  <w:style w:type="character" w:styleId="Accentuation">
    <w:name w:val="Emphasis"/>
    <w:qFormat/>
    <w:rsid w:val="00195E6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904D44"/>
    <w:rPr>
      <w:lang/>
    </w:rPr>
  </w:style>
  <w:style w:type="character" w:customStyle="1" w:styleId="SansinterligneCar">
    <w:name w:val="Sans interligne Car"/>
    <w:link w:val="Sansinterligne"/>
    <w:uiPriority w:val="1"/>
    <w:rsid w:val="00904D4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4D4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04D44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904D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D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904D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904D44"/>
    <w:rPr>
      <w:i/>
      <w:iCs/>
      <w:color w:val="808080"/>
    </w:rPr>
  </w:style>
  <w:style w:type="character" w:styleId="Emphaseintense">
    <w:name w:val="Intense Emphasis"/>
    <w:uiPriority w:val="21"/>
    <w:qFormat/>
    <w:rsid w:val="00904D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04D4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04D4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04D4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D44"/>
    <w:pPr>
      <w:outlineLvl w:val="9"/>
    </w:pPr>
  </w:style>
  <w:style w:type="paragraph" w:styleId="Corpsdetexte">
    <w:name w:val="Body Text"/>
    <w:basedOn w:val="Normal"/>
    <w:link w:val="CorpsdetexteCar"/>
    <w:uiPriority w:val="99"/>
    <w:rsid w:val="001B1C1C"/>
    <w:pPr>
      <w:jc w:val="center"/>
    </w:pPr>
    <w:rPr>
      <w:b/>
      <w:bCs/>
      <w:sz w:val="32"/>
      <w:lang/>
    </w:rPr>
  </w:style>
  <w:style w:type="character" w:customStyle="1" w:styleId="CorpsdetexteCar">
    <w:name w:val="Corps de texte Car"/>
    <w:link w:val="Corpsdetexte"/>
    <w:uiPriority w:val="99"/>
    <w:rsid w:val="001B1C1C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482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6B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9D6-E4F5-4BA6-842D-8923B3A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Choualhi Yazid</dc:creator>
  <cp:keywords/>
  <cp:lastModifiedBy>BAKRAR.SOUAD</cp:lastModifiedBy>
  <cp:revision>2</cp:revision>
  <cp:lastPrinted>2017-04-06T14:06:00Z</cp:lastPrinted>
  <dcterms:created xsi:type="dcterms:W3CDTF">2017-04-11T13:04:00Z</dcterms:created>
  <dcterms:modified xsi:type="dcterms:W3CDTF">2017-04-11T13:04:00Z</dcterms:modified>
</cp:coreProperties>
</file>