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01" w:rsidRPr="006474D1" w:rsidRDefault="008C5C01" w:rsidP="00755FD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val="en-GB"/>
        </w:rPr>
      </w:pPr>
    </w:p>
    <w:p w:rsidR="00755FD9" w:rsidRPr="006474D1" w:rsidRDefault="00755FD9" w:rsidP="00755FD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E.P.I.C ALGERIE POSTE</w:t>
      </w:r>
    </w:p>
    <w:p w:rsidR="00755FD9" w:rsidRPr="006474D1" w:rsidRDefault="00755FD9" w:rsidP="00755FD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Head Office </w:t>
      </w:r>
    </w:p>
    <w:p w:rsidR="00755FD9" w:rsidRPr="006474D1" w:rsidRDefault="00755FD9" w:rsidP="00755FD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Ilot n°01 parcelle n°04 Zone d’Affaires </w:t>
      </w:r>
      <w:proofErr w:type="spellStart"/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Bab</w:t>
      </w:r>
      <w:proofErr w:type="spellEnd"/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Ezzouar</w:t>
      </w:r>
      <w:proofErr w:type="spellEnd"/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Alger</w:t>
      </w:r>
    </w:p>
    <w:p w:rsidR="00755FD9" w:rsidRPr="006474D1" w:rsidRDefault="00755FD9" w:rsidP="00755FD9">
      <w:pPr>
        <w:tabs>
          <w:tab w:val="left" w:pos="2880"/>
        </w:tabs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F Id Numb: 000216002104442</w:t>
      </w:r>
    </w:p>
    <w:p w:rsidR="00BB03EB" w:rsidRPr="006474D1" w:rsidRDefault="00BB03EB" w:rsidP="00BB03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B03EB" w:rsidRPr="006474D1" w:rsidRDefault="00BB03EB" w:rsidP="00BB03E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Open 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National and International Call </w:t>
      </w:r>
      <w:r w:rsidR="00011762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for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Tender</w:t>
      </w:r>
      <w:r w:rsidR="00011762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with minimum capacity requirements</w:t>
      </w:r>
    </w:p>
    <w:p w:rsidR="00BB03EB" w:rsidRPr="006474D1" w:rsidRDefault="00BB03EB" w:rsidP="00B15689">
      <w:pPr>
        <w:tabs>
          <w:tab w:val="left" w:pos="288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Numb</w:t>
      </w:r>
      <w:r w:rsidR="00B15689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29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/DGAP/ 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DDCC/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201</w:t>
      </w:r>
      <w:r w:rsidR="00D4590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7</w:t>
      </w:r>
    </w:p>
    <w:p w:rsidR="00C70119" w:rsidRPr="006474D1" w:rsidRDefault="00C70119" w:rsidP="00755FD9">
      <w:pPr>
        <w:tabs>
          <w:tab w:val="left" w:pos="288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1C1C76" w:rsidRPr="006474D1" w:rsidRDefault="00423F13" w:rsidP="00D83C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Public Company of Industrial and Commercial nature, </w:t>
      </w:r>
      <w:proofErr w:type="spellStart"/>
      <w:r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6474D1">
        <w:rPr>
          <w:rFonts w:asciiTheme="majorBidi" w:hAnsiTheme="majorBidi" w:cstheme="majorBidi"/>
          <w:sz w:val="24"/>
          <w:szCs w:val="24"/>
          <w:lang w:val="en-GB"/>
        </w:rPr>
        <w:t>Poste</w:t>
      </w:r>
      <w:proofErr w:type="spellEnd"/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, launches an Open International and National Call for Tender </w:t>
      </w:r>
      <w:r w:rsidR="00210C38" w:rsidRPr="006474D1">
        <w:rPr>
          <w:rFonts w:asciiTheme="majorBidi" w:hAnsiTheme="majorBidi" w:cstheme="majorBidi"/>
          <w:sz w:val="24"/>
          <w:szCs w:val="24"/>
          <w:lang w:val="en-GB"/>
        </w:rPr>
        <w:t xml:space="preserve">with minimum capacity requirements 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for </w:t>
      </w:r>
      <w:r w:rsidR="00EA5B81" w:rsidRPr="006474D1">
        <w:rPr>
          <w:rFonts w:asciiTheme="majorBidi" w:hAnsiTheme="majorBidi" w:cstheme="majorBidi"/>
          <w:sz w:val="24"/>
          <w:szCs w:val="24"/>
          <w:lang w:val="en-GB"/>
        </w:rPr>
        <w:t>“the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acquisition </w:t>
      </w:r>
      <w:r w:rsidR="001C1C76" w:rsidRPr="006474D1">
        <w:rPr>
          <w:rFonts w:asciiTheme="majorBidi" w:hAnsiTheme="majorBidi" w:cstheme="majorBidi"/>
          <w:sz w:val="24"/>
          <w:szCs w:val="24"/>
          <w:lang w:val="en-GB"/>
        </w:rPr>
        <w:t>of t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wo</w:t>
      </w:r>
      <w:r w:rsidR="00210C38" w:rsidRPr="006474D1">
        <w:rPr>
          <w:rFonts w:asciiTheme="majorBidi" w:hAnsiTheme="majorBidi" w:cstheme="majorBidi"/>
          <w:sz w:val="24"/>
          <w:szCs w:val="24"/>
          <w:rtl/>
          <w:lang w:val="en-GB"/>
        </w:rPr>
        <w:t>)</w:t>
      </w:r>
      <w:r w:rsidR="00210C38" w:rsidRPr="006474D1">
        <w:rPr>
          <w:rFonts w:asciiTheme="majorBidi" w:hAnsiTheme="majorBidi" w:cstheme="majorBidi"/>
          <w:sz w:val="24"/>
          <w:szCs w:val="24"/>
          <w:lang w:val="en-GB"/>
        </w:rPr>
        <w:t>0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2) </w:t>
      </w:r>
      <w:r w:rsidR="00EA5B81" w:rsidRPr="006474D1">
        <w:rPr>
          <w:rFonts w:asciiTheme="majorBidi" w:hAnsiTheme="majorBidi" w:cstheme="majorBidi"/>
          <w:sz w:val="24"/>
          <w:szCs w:val="24"/>
          <w:lang w:val="en-GB"/>
        </w:rPr>
        <w:t xml:space="preserve">check book making 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machines</w:t>
      </w:r>
      <w:r w:rsidR="00EA5B81" w:rsidRPr="006474D1"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:rsidR="001C1C76" w:rsidRPr="006474D1" w:rsidRDefault="001C1C76" w:rsidP="001C1C7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:rsidR="00210C38" w:rsidRPr="006474D1" w:rsidRDefault="00210C38" w:rsidP="00210C38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>This call to tender is intended for:</w:t>
      </w:r>
    </w:p>
    <w:p w:rsidR="00210C38" w:rsidRPr="006474D1" w:rsidRDefault="00210C38" w:rsidP="00D83C60">
      <w:pPr>
        <w:ind w:left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• Manufacturers, representatives 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or distributors, involved in</w:t>
      </w:r>
      <w:r w:rsidR="00937DF9"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>marketing of check books</w:t>
      </w:r>
      <w:r w:rsidR="00937DF9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making machines with a warranty engagement for their equipments for at least 18 months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10C38" w:rsidRPr="006474D1" w:rsidRDefault="00210C38" w:rsidP="00D83C60">
      <w:pPr>
        <w:ind w:left="708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• Bidders with professional references, supported by certificates of performance of contracts 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or orders for similar equipment.</w:t>
      </w:r>
    </w:p>
    <w:p w:rsidR="002A0801" w:rsidRPr="006474D1" w:rsidRDefault="00BB03EB" w:rsidP="00B47400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D45903" w:rsidRPr="006474D1">
        <w:rPr>
          <w:rFonts w:asciiTheme="majorBidi" w:hAnsiTheme="majorBidi" w:cstheme="majorBidi"/>
          <w:sz w:val="24"/>
          <w:szCs w:val="24"/>
          <w:lang w:val="en-GB"/>
        </w:rPr>
        <w:t>representatives of the interested companies are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invited to </w:t>
      </w:r>
      <w:r w:rsidR="00667914" w:rsidRPr="006474D1">
        <w:rPr>
          <w:rFonts w:asciiTheme="majorBidi" w:hAnsiTheme="majorBidi" w:cstheme="majorBidi"/>
          <w:sz w:val="24"/>
          <w:szCs w:val="24"/>
          <w:lang w:val="en-GB"/>
        </w:rPr>
        <w:t>withdraw the instructions tender bookat the following address</w:t>
      </w:r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E.P.I.C </w:t>
      </w:r>
      <w:proofErr w:type="spellStart"/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>Algérie</w:t>
      </w:r>
      <w:proofErr w:type="spellEnd"/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/>
        </w:rPr>
        <w:t>Poste</w:t>
      </w:r>
      <w:r w:rsidR="00667914" w:rsidRPr="006474D1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.</w:t>
      </w:r>
      <w:r w:rsidR="00667914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>Quartier</w:t>
      </w:r>
      <w:proofErr w:type="spellEnd"/>
      <w:r w:rsidR="00667914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des Affaires </w:t>
      </w:r>
      <w:proofErr w:type="spellStart"/>
      <w:r w:rsidR="00667914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>Bab</w:t>
      </w:r>
      <w:proofErr w:type="spellEnd"/>
      <w:r w:rsidR="00667914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667914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>Ezzouar</w:t>
      </w:r>
      <w:proofErr w:type="spellEnd"/>
      <w:r w:rsidR="00667914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Alger. </w:t>
      </w:r>
      <w:r w:rsidR="00667914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Direction des Affaires Juridiques et des Relations  Internationales. Sous-direction des Relations Contractuelles. </w:t>
      </w:r>
      <w:r w:rsidR="00667914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10 </w:t>
      </w:r>
      <w:proofErr w:type="spellStart"/>
      <w:r w:rsidR="0092791A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>étages</w:t>
      </w:r>
      <w:proofErr w:type="spellEnd"/>
      <w:r w:rsidR="00667914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bureau </w:t>
      </w:r>
      <w:r w:rsidR="00445CF7" w:rsidRPr="00B15689">
        <w:rPr>
          <w:rFonts w:asciiTheme="majorBidi" w:hAnsiTheme="majorBidi" w:cstheme="majorBidi"/>
          <w:b/>
          <w:bCs/>
          <w:sz w:val="24"/>
          <w:szCs w:val="24"/>
          <w:lang w:val="en-US"/>
        </w:rPr>
        <w:t>29.</w:t>
      </w:r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Ilot n°01 </w:t>
      </w:r>
      <w:proofErr w:type="spellStart"/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parcelle</w:t>
      </w:r>
      <w:proofErr w:type="spellEnd"/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n°04 Zone </w:t>
      </w:r>
      <w:proofErr w:type="spellStart"/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d’Affaires</w:t>
      </w:r>
      <w:proofErr w:type="spellEnd"/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Bab</w:t>
      </w:r>
      <w:proofErr w:type="spellEnd"/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Ezzouar</w:t>
      </w:r>
      <w:proofErr w:type="spellEnd"/>
      <w:r w:rsidR="00445CF7" w:rsidRPr="00B15689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Alger.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Against the  presentation of the document in proof of payment of </w:t>
      </w:r>
      <w:r w:rsidR="00E40EA3" w:rsidRPr="006474D1">
        <w:rPr>
          <w:rFonts w:asciiTheme="majorBidi" w:hAnsiTheme="majorBidi" w:cstheme="majorBidi"/>
          <w:sz w:val="24"/>
          <w:szCs w:val="24"/>
          <w:lang w:val="en-GB"/>
        </w:rPr>
        <w:t>ten thousand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Algerian 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>Dinars</w:t>
      </w:r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</w:t>
      </w:r>
      <w:r w:rsidR="00E40EA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10</w:t>
      </w:r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.000.00 DA for tenderers under Algerian law)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3B2B2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not refundable, 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>which have to be transferred on the Postal Current Account</w:t>
      </w:r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N° 380576 </w:t>
      </w:r>
      <w:proofErr w:type="spellStart"/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clé</w:t>
      </w:r>
      <w:proofErr w:type="spellEnd"/>
      <w:r w:rsidR="00437A4E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80 </w:t>
      </w:r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opened near </w:t>
      </w:r>
      <w:proofErr w:type="spellStart"/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437A4E" w:rsidRPr="006474D1">
        <w:rPr>
          <w:rFonts w:asciiTheme="majorBidi" w:hAnsiTheme="majorBidi" w:cstheme="majorBidi"/>
          <w:sz w:val="24"/>
          <w:szCs w:val="24"/>
          <w:lang w:val="en-GB"/>
        </w:rPr>
        <w:t>Poste</w:t>
      </w:r>
      <w:r w:rsidR="00927630" w:rsidRPr="006474D1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DF2717" w:rsidRPr="006474D1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E40EA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one</w:t>
      </w:r>
      <w:proofErr w:type="spellEnd"/>
      <w:r w:rsidR="00E40EA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hundred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(</w:t>
      </w:r>
      <w:r w:rsidR="00E40EA3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10</w:t>
      </w:r>
      <w:r w:rsidR="00D83C60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0)</w:t>
      </w:r>
      <w:r w:rsidR="00DF2717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Euros</w:t>
      </w:r>
      <w:r w:rsidR="00DF2717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for the foreign </w:t>
      </w:r>
      <w:r w:rsidR="0092791A" w:rsidRPr="006474D1">
        <w:rPr>
          <w:rFonts w:asciiTheme="majorBidi" w:hAnsiTheme="majorBidi" w:cstheme="majorBidi"/>
          <w:sz w:val="24"/>
          <w:szCs w:val="24"/>
          <w:lang w:val="en-GB"/>
        </w:rPr>
        <w:t>tenderers,</w:t>
      </w:r>
      <w:r w:rsidR="003B2B2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not refundable, </w:t>
      </w:r>
      <w:r w:rsidR="00DF2717" w:rsidRPr="006474D1">
        <w:rPr>
          <w:rFonts w:asciiTheme="majorBidi" w:hAnsiTheme="majorBidi" w:cstheme="majorBidi"/>
          <w:sz w:val="24"/>
          <w:szCs w:val="24"/>
          <w:lang w:val="en-GB"/>
        </w:rPr>
        <w:t xml:space="preserve">which have to be transferred 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DF2717" w:rsidRPr="006474D1">
        <w:rPr>
          <w:rFonts w:asciiTheme="majorBidi" w:hAnsiTheme="majorBidi" w:cstheme="majorBidi"/>
          <w:sz w:val="24"/>
          <w:szCs w:val="24"/>
          <w:lang w:val="en-GB"/>
        </w:rPr>
        <w:t xml:space="preserve">o the Bank account </w:t>
      </w:r>
      <w:r w:rsidR="00DF2717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N° 621 300 300 018 88 </w:t>
      </w:r>
      <w:r w:rsidR="002A0801" w:rsidRPr="006474D1">
        <w:rPr>
          <w:rFonts w:asciiTheme="majorBidi" w:hAnsiTheme="majorBidi" w:cstheme="majorBidi"/>
          <w:sz w:val="24"/>
          <w:szCs w:val="24"/>
          <w:lang w:val="en-GB"/>
        </w:rPr>
        <w:t>opened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n</w:t>
      </w:r>
      <w:r w:rsidR="002A0801" w:rsidRPr="006474D1">
        <w:rPr>
          <w:rFonts w:asciiTheme="majorBidi" w:hAnsiTheme="majorBidi" w:cstheme="majorBidi"/>
          <w:sz w:val="24"/>
          <w:szCs w:val="24"/>
          <w:lang w:val="en-GB"/>
        </w:rPr>
        <w:t xml:space="preserve">ear the </w:t>
      </w:r>
      <w:r w:rsidR="003B2B20" w:rsidRPr="006474D1">
        <w:rPr>
          <w:rFonts w:asciiTheme="majorBidi" w:hAnsiTheme="majorBidi" w:cstheme="majorBidi"/>
          <w:sz w:val="24"/>
          <w:szCs w:val="24"/>
          <w:lang w:val="en-GB"/>
        </w:rPr>
        <w:t>National B</w:t>
      </w:r>
      <w:r w:rsidR="002A0801" w:rsidRPr="006474D1">
        <w:rPr>
          <w:rFonts w:asciiTheme="majorBidi" w:hAnsiTheme="majorBidi" w:cstheme="majorBidi"/>
          <w:sz w:val="24"/>
          <w:szCs w:val="24"/>
          <w:lang w:val="en-GB"/>
        </w:rPr>
        <w:t xml:space="preserve">ank of </w:t>
      </w:r>
      <w:r w:rsidR="00C70119" w:rsidRPr="006474D1">
        <w:rPr>
          <w:rFonts w:asciiTheme="majorBidi" w:hAnsiTheme="majorBidi" w:cstheme="majorBidi"/>
          <w:sz w:val="24"/>
          <w:szCs w:val="24"/>
          <w:lang w:val="en-GB"/>
        </w:rPr>
        <w:t>Algeria (</w:t>
      </w:r>
      <w:r w:rsidR="00C70119" w:rsidRPr="006474D1">
        <w:rPr>
          <w:rFonts w:asciiTheme="majorBidi" w:hAnsiTheme="majorBidi" w:cstheme="majorBidi"/>
          <w:sz w:val="24"/>
          <w:szCs w:val="24"/>
          <w:lang w:val="en-US"/>
        </w:rPr>
        <w:t>BNA)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in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the</w:t>
      </w:r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name of </w:t>
      </w:r>
      <w:proofErr w:type="spellStart"/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D83C60" w:rsidRPr="006474D1">
        <w:rPr>
          <w:rFonts w:asciiTheme="majorBidi" w:hAnsiTheme="majorBidi" w:cstheme="majorBidi"/>
          <w:sz w:val="24"/>
          <w:szCs w:val="24"/>
          <w:lang w:val="en-GB"/>
        </w:rPr>
        <w:t>Poste</w:t>
      </w:r>
      <w:proofErr w:type="spellEnd"/>
    </w:p>
    <w:p w:rsidR="00667914" w:rsidRPr="006474D1" w:rsidRDefault="004E1BFB" w:rsidP="003008D5">
      <w:pPr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6474D1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8510F0" w:rsidRPr="006474D1">
        <w:rPr>
          <w:rFonts w:asciiTheme="majorBidi" w:hAnsiTheme="majorBidi" w:cstheme="majorBidi"/>
          <w:sz w:val="24"/>
          <w:szCs w:val="24"/>
          <w:lang w:val="en-US"/>
        </w:rPr>
        <w:t>offers must</w:t>
      </w:r>
      <w:r w:rsidRPr="006474D1">
        <w:rPr>
          <w:rFonts w:asciiTheme="majorBidi" w:hAnsiTheme="majorBidi" w:cstheme="majorBidi"/>
          <w:sz w:val="24"/>
          <w:szCs w:val="24"/>
          <w:lang w:val="en-US"/>
        </w:rPr>
        <w:t xml:space="preserve"> be </w:t>
      </w:r>
      <w:r w:rsidR="008510F0" w:rsidRPr="006474D1">
        <w:rPr>
          <w:rFonts w:asciiTheme="majorBidi" w:hAnsiTheme="majorBidi" w:cstheme="majorBidi"/>
          <w:sz w:val="24"/>
          <w:szCs w:val="24"/>
          <w:lang w:val="en-US"/>
        </w:rPr>
        <w:t xml:space="preserve">joined with the documents required by the </w:t>
      </w:r>
      <w:r w:rsidR="00D83C60" w:rsidRPr="006474D1">
        <w:rPr>
          <w:rFonts w:asciiTheme="majorBidi" w:hAnsiTheme="majorBidi" w:cstheme="majorBidi"/>
          <w:sz w:val="24"/>
          <w:szCs w:val="24"/>
          <w:lang w:val="en-US"/>
        </w:rPr>
        <w:t>general procedure for the award of contract</w:t>
      </w:r>
      <w:r w:rsidR="003008D5" w:rsidRPr="006474D1">
        <w:rPr>
          <w:rFonts w:asciiTheme="majorBidi" w:hAnsiTheme="majorBidi" w:cstheme="majorBidi"/>
          <w:sz w:val="24"/>
          <w:szCs w:val="24"/>
          <w:lang w:val="en-US"/>
        </w:rPr>
        <w:t xml:space="preserve">, conventions and purchase order of </w:t>
      </w:r>
      <w:proofErr w:type="spellStart"/>
      <w:r w:rsidR="003008D5"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="003008D5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3008D5" w:rsidRPr="006474D1">
        <w:rPr>
          <w:rFonts w:asciiTheme="majorBidi" w:hAnsiTheme="majorBidi" w:cstheme="majorBidi"/>
          <w:sz w:val="24"/>
          <w:szCs w:val="24"/>
          <w:lang w:val="en-GB"/>
        </w:rPr>
        <w:t>Poste</w:t>
      </w:r>
      <w:proofErr w:type="spellEnd"/>
      <w:r w:rsidR="004B4EC3" w:rsidRPr="006474D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67914" w:rsidRPr="006474D1" w:rsidRDefault="00667914" w:rsidP="00445CF7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en-US"/>
        </w:rPr>
      </w:pPr>
    </w:p>
    <w:p w:rsidR="004B4EC3" w:rsidRPr="006474D1" w:rsidRDefault="00140C3C" w:rsidP="00B4740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</w:pPr>
      <w:r w:rsidRPr="006474D1">
        <w:rPr>
          <w:rFonts w:ascii="Garamond" w:hAnsi="Garamond"/>
          <w:sz w:val="24"/>
          <w:szCs w:val="24"/>
          <w:lang w:val="en-GB"/>
        </w:rPr>
        <w:t>The bids must be deposited</w:t>
      </w:r>
      <w:r w:rsidRPr="006474D1">
        <w:rPr>
          <w:rFonts w:ascii="Garamond" w:hAnsi="Garamond"/>
          <w:b/>
          <w:bCs/>
          <w:sz w:val="24"/>
          <w:szCs w:val="24"/>
          <w:lang w:val="en-GB"/>
        </w:rPr>
        <w:t xml:space="preserve">intriplicate </w:t>
      </w:r>
      <w:r w:rsidRPr="006474D1">
        <w:rPr>
          <w:rFonts w:ascii="Garamond" w:hAnsi="Garamond"/>
          <w:b/>
          <w:bCs/>
          <w:sz w:val="24"/>
          <w:szCs w:val="24"/>
          <w:lang w:val="en-US"/>
        </w:rPr>
        <w:t>(separated</w:t>
      </w:r>
      <w:r w:rsidRPr="006474D1">
        <w:rPr>
          <w:rFonts w:ascii="Garamond" w:hAnsi="Garamond"/>
          <w:b/>
          <w:bCs/>
          <w:sz w:val="24"/>
          <w:szCs w:val="24"/>
          <w:lang w:val="en-GB"/>
        </w:rPr>
        <w:t>, closed and signed) under</w:t>
      </w:r>
      <w:r w:rsidRPr="006474D1">
        <w:rPr>
          <w:rFonts w:ascii="Garamond" w:hAnsi="Garamond"/>
          <w:sz w:val="24"/>
          <w:szCs w:val="24"/>
          <w:lang w:val="en-GB"/>
        </w:rPr>
        <w:t xml:space="preserve"> a sealed cover. </w:t>
      </w:r>
      <w:proofErr w:type="spellStart"/>
      <w:r w:rsidR="004B4EC3" w:rsidRPr="006474D1">
        <w:rPr>
          <w:rFonts w:ascii="Garamond" w:hAnsi="Garamond"/>
          <w:sz w:val="24"/>
          <w:szCs w:val="24"/>
        </w:rPr>
        <w:t>At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>AlgériePoste</w:t>
      </w:r>
      <w:r w:rsidR="00B47400" w:rsidRPr="006474D1">
        <w:rPr>
          <w:rFonts w:asciiTheme="majorBidi" w:hAnsiTheme="majorBidi" w:cstheme="majorBidi"/>
          <w:b/>
          <w:bCs/>
          <w:sz w:val="24"/>
          <w:szCs w:val="24"/>
          <w:lang w:bidi="ar-DZ"/>
        </w:rPr>
        <w:t>,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>Qua</w:t>
      </w:r>
      <w:r w:rsidR="00B47400" w:rsidRPr="006474D1">
        <w:rPr>
          <w:rFonts w:asciiTheme="majorBidi" w:hAnsiTheme="majorBidi" w:cstheme="majorBidi"/>
          <w:b/>
          <w:bCs/>
          <w:sz w:val="24"/>
          <w:szCs w:val="24"/>
        </w:rPr>
        <w:t>rtier</w:t>
      </w:r>
      <w:proofErr w:type="spellEnd"/>
      <w:r w:rsidR="00B47400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des Affaires </w:t>
      </w:r>
      <w:proofErr w:type="spellStart"/>
      <w:r w:rsidR="00B47400" w:rsidRPr="006474D1">
        <w:rPr>
          <w:rFonts w:asciiTheme="majorBidi" w:hAnsiTheme="majorBidi" w:cstheme="majorBidi"/>
          <w:b/>
          <w:bCs/>
          <w:sz w:val="24"/>
          <w:szCs w:val="24"/>
        </w:rPr>
        <w:t>Bab</w:t>
      </w:r>
      <w:proofErr w:type="spellEnd"/>
      <w:r w:rsidR="00B47400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Ezzouar, 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Alger. Direction des Affaires Juridiques et des Relations  Internationales. Sous-direction des Relations Contractuelles. 10 </w:t>
      </w:r>
      <w:r w:rsidR="009F37CA" w:rsidRPr="006474D1">
        <w:rPr>
          <w:rFonts w:asciiTheme="majorBidi" w:hAnsiTheme="majorBidi" w:cstheme="majorBidi"/>
          <w:b/>
          <w:bCs/>
          <w:sz w:val="24"/>
          <w:szCs w:val="24"/>
        </w:rPr>
        <w:t>étage</w:t>
      </w:r>
      <w:r w:rsidR="004B4EC3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bureau 29.</w:t>
      </w:r>
      <w:r w:rsidR="004B4EC3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Ilot n°01 parcelle n°04 Zone d’Affaires </w:t>
      </w:r>
      <w:proofErr w:type="spellStart"/>
      <w:r w:rsidR="004B4EC3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Bab</w:t>
      </w:r>
      <w:proofErr w:type="spellEnd"/>
      <w:r w:rsidR="004B4EC3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4B4EC3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>Ezzouar</w:t>
      </w:r>
      <w:proofErr w:type="spellEnd"/>
      <w:r w:rsidR="004B4EC3" w:rsidRPr="006474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Alger.</w:t>
      </w:r>
    </w:p>
    <w:p w:rsidR="00CD79F9" w:rsidRPr="006474D1" w:rsidRDefault="00140C3C" w:rsidP="00772A10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en-GB"/>
        </w:rPr>
      </w:pPr>
      <w:r w:rsidRPr="006474D1">
        <w:rPr>
          <w:rFonts w:ascii="Garamond" w:hAnsi="Garamond"/>
          <w:sz w:val="24"/>
          <w:szCs w:val="24"/>
          <w:lang w:val="en-GB"/>
        </w:rPr>
        <w:t>The outer jacket should to be anonymous and should comprise only the</w:t>
      </w:r>
      <w:r w:rsidR="00E8428F" w:rsidRPr="006474D1">
        <w:rPr>
          <w:rFonts w:ascii="Garamond" w:hAnsi="Garamond"/>
          <w:sz w:val="24"/>
          <w:szCs w:val="24"/>
          <w:lang w:val="en-GB"/>
        </w:rPr>
        <w:t xml:space="preserve"> following</w:t>
      </w:r>
      <w:r w:rsidRPr="006474D1">
        <w:rPr>
          <w:rFonts w:ascii="Garamond" w:hAnsi="Garamond"/>
          <w:sz w:val="24"/>
          <w:szCs w:val="24"/>
          <w:lang w:val="en-GB"/>
        </w:rPr>
        <w:t xml:space="preserve"> mention</w:t>
      </w:r>
      <w:r w:rsidR="00E8428F" w:rsidRPr="006474D1">
        <w:rPr>
          <w:rFonts w:ascii="Garamond" w:hAnsi="Garamond"/>
          <w:sz w:val="24"/>
          <w:szCs w:val="24"/>
          <w:lang w:val="en-GB"/>
        </w:rPr>
        <w:t>s</w:t>
      </w:r>
      <w:r w:rsidRPr="006474D1">
        <w:rPr>
          <w:rFonts w:ascii="Garamond" w:hAnsi="Garamond"/>
          <w:sz w:val="24"/>
          <w:szCs w:val="24"/>
          <w:lang w:val="en-GB"/>
        </w:rPr>
        <w:t>:</w:t>
      </w:r>
    </w:p>
    <w:p w:rsidR="00140C3C" w:rsidRPr="006474D1" w:rsidRDefault="00140C3C" w:rsidP="00772A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474D1">
        <w:rPr>
          <w:rFonts w:ascii="Garamond" w:hAnsi="Garamond"/>
          <w:b/>
          <w:bCs/>
          <w:sz w:val="24"/>
          <w:szCs w:val="24"/>
        </w:rPr>
        <w:t>Appel d’Offres National et International Ouvert</w:t>
      </w:r>
      <w:r w:rsidR="001066B6" w:rsidRPr="006474D1">
        <w:rPr>
          <w:rFonts w:ascii="Garamond" w:hAnsi="Garamond"/>
          <w:b/>
          <w:bCs/>
          <w:sz w:val="24"/>
          <w:szCs w:val="24"/>
        </w:rPr>
        <w:t>avec exigence de capacités minimales</w:t>
      </w:r>
    </w:p>
    <w:p w:rsidR="00772A10" w:rsidRPr="006474D1" w:rsidRDefault="00140C3C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474D1">
        <w:rPr>
          <w:rFonts w:ascii="Garamond" w:hAnsi="Garamond"/>
          <w:b/>
          <w:bCs/>
          <w:sz w:val="24"/>
          <w:szCs w:val="24"/>
        </w:rPr>
        <w:t>N°</w:t>
      </w:r>
      <w:r w:rsidR="006474D1" w:rsidRPr="006474D1">
        <w:rPr>
          <w:rFonts w:ascii="Garamond" w:hAnsi="Garamond"/>
          <w:b/>
          <w:bCs/>
          <w:sz w:val="24"/>
          <w:szCs w:val="24"/>
        </w:rPr>
        <w:t xml:space="preserve"> </w:t>
      </w:r>
      <w:r w:rsidR="00B15689">
        <w:rPr>
          <w:rFonts w:ascii="Garamond" w:hAnsi="Garamond"/>
          <w:b/>
          <w:bCs/>
          <w:sz w:val="24"/>
          <w:szCs w:val="24"/>
        </w:rPr>
        <w:t>29</w:t>
      </w:r>
      <w:r w:rsidRPr="006474D1">
        <w:rPr>
          <w:rFonts w:ascii="Garamond" w:hAnsi="Garamond"/>
          <w:b/>
          <w:bCs/>
          <w:sz w:val="24"/>
          <w:szCs w:val="24"/>
        </w:rPr>
        <w:t>/DGAP/</w:t>
      </w:r>
      <w:r w:rsidR="003008D5" w:rsidRPr="006474D1">
        <w:rPr>
          <w:rFonts w:ascii="Garamond" w:hAnsi="Garamond"/>
          <w:b/>
          <w:bCs/>
          <w:sz w:val="24"/>
          <w:szCs w:val="24"/>
        </w:rPr>
        <w:t>DDCC/</w:t>
      </w:r>
      <w:r w:rsidRPr="006474D1">
        <w:rPr>
          <w:rFonts w:ascii="Garamond" w:hAnsi="Garamond"/>
          <w:b/>
          <w:bCs/>
          <w:sz w:val="24"/>
          <w:szCs w:val="24"/>
        </w:rPr>
        <w:t xml:space="preserve"> 201</w:t>
      </w:r>
      <w:r w:rsidR="00D45903" w:rsidRPr="006474D1">
        <w:rPr>
          <w:rFonts w:ascii="Garamond" w:hAnsi="Garamond"/>
          <w:b/>
          <w:bCs/>
          <w:sz w:val="24"/>
          <w:szCs w:val="24"/>
        </w:rPr>
        <w:t>7</w:t>
      </w:r>
    </w:p>
    <w:p w:rsidR="00772A10" w:rsidRPr="006474D1" w:rsidRDefault="00B8053D" w:rsidP="00B474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sz w:val="24"/>
          <w:szCs w:val="24"/>
        </w:rPr>
        <w:t>« </w:t>
      </w:r>
      <w:r w:rsidR="00753ED8" w:rsidRPr="006474D1">
        <w:rPr>
          <w:rFonts w:asciiTheme="majorBidi" w:hAnsiTheme="majorBidi" w:cstheme="majorBidi"/>
          <w:b/>
          <w:bCs/>
          <w:sz w:val="24"/>
          <w:szCs w:val="24"/>
        </w:rPr>
        <w:t>Acquisition</w:t>
      </w:r>
      <w:r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</w:rPr>
        <w:t>deux</w:t>
      </w:r>
      <w:r w:rsidR="00295B75" w:rsidRPr="006474D1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6474D1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95B75" w:rsidRPr="006474D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</w:rPr>
        <w:t xml:space="preserve"> machines </w:t>
      </w:r>
      <w:r w:rsidR="00EA5B81" w:rsidRPr="006474D1">
        <w:rPr>
          <w:rFonts w:asciiTheme="majorBidi" w:hAnsiTheme="majorBidi" w:cstheme="majorBidi"/>
          <w:b/>
          <w:bCs/>
          <w:sz w:val="24"/>
          <w:szCs w:val="24"/>
        </w:rPr>
        <w:t>confection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</w:rPr>
        <w:t>neuses</w:t>
      </w:r>
      <w:r w:rsidRPr="006474D1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753ED8" w:rsidRPr="006474D1" w:rsidRDefault="00753ED8" w:rsidP="00753E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74D1">
        <w:rPr>
          <w:rFonts w:asciiTheme="majorBidi" w:hAnsiTheme="majorBidi" w:cstheme="majorBidi"/>
          <w:b/>
          <w:bCs/>
          <w:sz w:val="24"/>
          <w:szCs w:val="24"/>
        </w:rPr>
        <w:lastRenderedPageBreak/>
        <w:t>« A n’ouvrir que par la commission d’ouverture des plis et d’évaluation des offres »</w:t>
      </w:r>
    </w:p>
    <w:p w:rsidR="00753ED8" w:rsidRPr="006474D1" w:rsidRDefault="00753ED8" w:rsidP="00753E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B03EB" w:rsidRPr="006474D1" w:rsidRDefault="00BB03EB" w:rsidP="00B47400">
      <w:pPr>
        <w:jc w:val="both"/>
        <w:rPr>
          <w:rFonts w:ascii="Garamond" w:hAnsi="Garamond"/>
          <w:sz w:val="20"/>
          <w:szCs w:val="20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E34662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period of bids preparation is fixed</w:t>
      </w:r>
      <w:r w:rsidR="00B156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B1568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thirty 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(</w:t>
      </w:r>
      <w:r w:rsidR="003008D5"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30</w:t>
      </w:r>
      <w:r w:rsidRPr="006474D1">
        <w:rPr>
          <w:rFonts w:asciiTheme="majorBidi" w:hAnsiTheme="majorBidi" w:cstheme="majorBidi"/>
          <w:b/>
          <w:bCs/>
          <w:sz w:val="24"/>
          <w:szCs w:val="24"/>
          <w:lang w:val="en-GB"/>
        </w:rPr>
        <w:t>) days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from the first day of the publication of this tender in 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proofErr w:type="spellStart"/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Algérie</w:t>
      </w:r>
      <w:proofErr w:type="spellEnd"/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Poste</w:t>
      </w:r>
      <w:proofErr w:type="spellEnd"/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web site and two (02) daily 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>news</w:t>
      </w:r>
      <w:bookmarkStart w:id="0" w:name="_GoBack"/>
      <w:bookmarkEnd w:id="0"/>
      <w:r w:rsidRPr="006474D1">
        <w:rPr>
          <w:rFonts w:asciiTheme="majorBidi" w:hAnsiTheme="majorBidi" w:cstheme="majorBidi"/>
          <w:sz w:val="24"/>
          <w:szCs w:val="24"/>
          <w:lang w:val="en-GB"/>
        </w:rPr>
        <w:t>papers</w:t>
      </w:r>
      <w:r w:rsidR="00B47400" w:rsidRPr="006474D1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B03EB" w:rsidRPr="006474D1" w:rsidRDefault="00BB03EB" w:rsidP="00295B7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>The bids sent after the fixed delay, are rejected and will not be taken into consideration.</w:t>
      </w:r>
    </w:p>
    <w:p w:rsidR="00BB03EB" w:rsidRPr="006474D1" w:rsidRDefault="00BB03EB" w:rsidP="003008D5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474D1">
        <w:rPr>
          <w:rFonts w:asciiTheme="majorBidi" w:hAnsiTheme="majorBidi" w:cstheme="majorBidi"/>
          <w:sz w:val="24"/>
          <w:szCs w:val="24"/>
          <w:lang w:val="en-GB"/>
        </w:rPr>
        <w:t>The Tenderers will remain committed by their offers during a delay of</w:t>
      </w:r>
      <w:r w:rsidR="004B4EC3" w:rsidRPr="006474D1">
        <w:rPr>
          <w:rFonts w:asciiTheme="majorBidi" w:hAnsiTheme="majorBidi" w:cstheme="majorBidi"/>
          <w:sz w:val="24"/>
          <w:szCs w:val="24"/>
          <w:lang w:val="en-GB"/>
        </w:rPr>
        <w:t>Ninety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 xml:space="preserve"> (90</w:t>
      </w:r>
      <w:r w:rsidR="00876BC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) calendar </w:t>
      </w:r>
      <w:r w:rsidRPr="006474D1">
        <w:rPr>
          <w:rFonts w:asciiTheme="majorBidi" w:hAnsiTheme="majorBidi" w:cstheme="majorBidi"/>
          <w:sz w:val="24"/>
          <w:szCs w:val="24"/>
          <w:lang w:val="en-GB"/>
        </w:rPr>
        <w:t>days</w:t>
      </w:r>
      <w:r w:rsidR="00876BC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added to the period of bids </w:t>
      </w:r>
      <w:r w:rsidR="009F37CA" w:rsidRPr="006474D1">
        <w:rPr>
          <w:rFonts w:asciiTheme="majorBidi" w:hAnsiTheme="majorBidi" w:cstheme="majorBidi"/>
          <w:sz w:val="24"/>
          <w:szCs w:val="24"/>
          <w:lang w:val="en-GB"/>
        </w:rPr>
        <w:t>preparation, which</w:t>
      </w:r>
      <w:r w:rsidR="00876BC0" w:rsidRPr="006474D1">
        <w:rPr>
          <w:rFonts w:asciiTheme="majorBidi" w:hAnsiTheme="majorBidi" w:cstheme="majorBidi"/>
          <w:sz w:val="24"/>
          <w:szCs w:val="24"/>
          <w:lang w:val="en-GB"/>
        </w:rPr>
        <w:t xml:space="preserve"> starts from the date of opening bids  </w:t>
      </w:r>
    </w:p>
    <w:p w:rsidR="00BB03EB" w:rsidRPr="006474D1" w:rsidRDefault="00BB03EB" w:rsidP="00BB03EB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spacing w:after="0" w:line="240" w:lineRule="auto"/>
        <w:jc w:val="both"/>
        <w:rPr>
          <w:rFonts w:ascii="Garamond" w:eastAsia="Calibri" w:hAnsi="Garamond"/>
          <w:sz w:val="24"/>
          <w:szCs w:val="24"/>
          <w:rtl/>
          <w:lang w:bidi="ar-DZ"/>
        </w:rPr>
      </w:pPr>
    </w:p>
    <w:p w:rsidR="00BB03EB" w:rsidRPr="006474D1" w:rsidRDefault="00BB03EB" w:rsidP="00BB03EB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rPr>
          <w:rFonts w:ascii="Garamond" w:hAnsi="Garamond"/>
          <w:sz w:val="24"/>
          <w:szCs w:val="24"/>
          <w:lang w:val="en-US"/>
        </w:rPr>
      </w:pPr>
    </w:p>
    <w:p w:rsidR="00BB03EB" w:rsidRPr="006474D1" w:rsidRDefault="00BB03EB" w:rsidP="00BB03EB">
      <w:pPr>
        <w:rPr>
          <w:rFonts w:ascii="Garamond" w:hAnsi="Garamond"/>
          <w:sz w:val="24"/>
          <w:szCs w:val="24"/>
          <w:lang w:val="en-US"/>
        </w:rPr>
      </w:pPr>
    </w:p>
    <w:p w:rsidR="00283C99" w:rsidRPr="006474D1" w:rsidRDefault="00283C99">
      <w:pPr>
        <w:rPr>
          <w:rFonts w:ascii="Garamond" w:hAnsi="Garamond"/>
          <w:lang w:val="en-US"/>
        </w:rPr>
      </w:pPr>
    </w:p>
    <w:sectPr w:rsidR="00283C99" w:rsidRPr="006474D1" w:rsidSect="00AE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1C8"/>
    <w:rsid w:val="00011762"/>
    <w:rsid w:val="000C2242"/>
    <w:rsid w:val="001066B6"/>
    <w:rsid w:val="00140C3C"/>
    <w:rsid w:val="001C1C76"/>
    <w:rsid w:val="00210C38"/>
    <w:rsid w:val="002351C8"/>
    <w:rsid w:val="00283C99"/>
    <w:rsid w:val="00295B75"/>
    <w:rsid w:val="002A0801"/>
    <w:rsid w:val="003008D5"/>
    <w:rsid w:val="003B2B20"/>
    <w:rsid w:val="003D5908"/>
    <w:rsid w:val="00423F13"/>
    <w:rsid w:val="00437A4E"/>
    <w:rsid w:val="00445CF7"/>
    <w:rsid w:val="00453D7E"/>
    <w:rsid w:val="00466A54"/>
    <w:rsid w:val="004B4EC3"/>
    <w:rsid w:val="004E1BFB"/>
    <w:rsid w:val="004E75AF"/>
    <w:rsid w:val="005079AD"/>
    <w:rsid w:val="006474D1"/>
    <w:rsid w:val="00661D83"/>
    <w:rsid w:val="00667914"/>
    <w:rsid w:val="00753ED8"/>
    <w:rsid w:val="00755FD9"/>
    <w:rsid w:val="00772A10"/>
    <w:rsid w:val="007A7258"/>
    <w:rsid w:val="007B4FBE"/>
    <w:rsid w:val="007F4C26"/>
    <w:rsid w:val="007F4E32"/>
    <w:rsid w:val="008510F0"/>
    <w:rsid w:val="00876BC0"/>
    <w:rsid w:val="008C5C01"/>
    <w:rsid w:val="0090410D"/>
    <w:rsid w:val="00927630"/>
    <w:rsid w:val="0092791A"/>
    <w:rsid w:val="00937DF9"/>
    <w:rsid w:val="0094268C"/>
    <w:rsid w:val="0095257B"/>
    <w:rsid w:val="009F37CA"/>
    <w:rsid w:val="00A75444"/>
    <w:rsid w:val="00B15689"/>
    <w:rsid w:val="00B45FD7"/>
    <w:rsid w:val="00B47400"/>
    <w:rsid w:val="00B8053D"/>
    <w:rsid w:val="00BB03EB"/>
    <w:rsid w:val="00C70119"/>
    <w:rsid w:val="00CD79F9"/>
    <w:rsid w:val="00D45903"/>
    <w:rsid w:val="00D83C60"/>
    <w:rsid w:val="00DF2717"/>
    <w:rsid w:val="00E34662"/>
    <w:rsid w:val="00E40EA3"/>
    <w:rsid w:val="00E4263E"/>
    <w:rsid w:val="00E8428F"/>
    <w:rsid w:val="00E86301"/>
    <w:rsid w:val="00E913E9"/>
    <w:rsid w:val="00E935F2"/>
    <w:rsid w:val="00EA0B55"/>
    <w:rsid w:val="00EA5B81"/>
    <w:rsid w:val="00F4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E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BB03EB"/>
  </w:style>
  <w:style w:type="paragraph" w:styleId="Textedebulles">
    <w:name w:val="Balloon Text"/>
    <w:basedOn w:val="Normal"/>
    <w:link w:val="TextedebullesCar"/>
    <w:uiPriority w:val="99"/>
    <w:semiHidden/>
    <w:unhideWhenUsed/>
    <w:rsid w:val="000C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242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ALLALI  SAMIA</dc:creator>
  <cp:lastModifiedBy>hamouni.nacim</cp:lastModifiedBy>
  <cp:revision>15</cp:revision>
  <cp:lastPrinted>2017-01-11T10:07:00Z</cp:lastPrinted>
  <dcterms:created xsi:type="dcterms:W3CDTF">2016-11-22T08:53:00Z</dcterms:created>
  <dcterms:modified xsi:type="dcterms:W3CDTF">2017-06-01T09:57:00Z</dcterms:modified>
</cp:coreProperties>
</file>