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98" w:rsidRDefault="00435F98" w:rsidP="00435F98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République Algérienne Démocratique et Populaire</w:t>
      </w: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Ministère de la Poste et des Technologies de L’information</w:t>
      </w: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Et de la Communication</w:t>
      </w: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Algérie Poste</w:t>
      </w: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Ilot n°04 Zone d’affaires Bab-Ezzouar Alger</w:t>
      </w: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NIF 000216002104442</w:t>
      </w: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435F98" w:rsidRDefault="00435F98" w:rsidP="00435F98">
      <w:pPr>
        <w:jc w:val="center"/>
        <w:rPr>
          <w:b/>
          <w:bCs/>
          <w:color w:val="17365D" w:themeColor="text2" w:themeShade="BF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40"/>
          <w:szCs w:val="40"/>
        </w:rPr>
        <w:t>AVIS D’INFRUCTUOSITE</w:t>
      </w:r>
    </w:p>
    <w:p w:rsidR="00435F98" w:rsidRDefault="00435F98" w:rsidP="00435F98">
      <w:pPr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435F98" w:rsidRDefault="00435F98" w:rsidP="00435F98">
      <w:pPr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435F98" w:rsidRDefault="00435F98" w:rsidP="00435F98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color w:val="17365D" w:themeColor="text2" w:themeShade="BF"/>
          <w:sz w:val="28"/>
          <w:szCs w:val="28"/>
        </w:rPr>
        <w:t>La Direction Générale d’Algérie Poste Informe L’ensemble des Soumissionnaires ayant retiré le cahier des charges de L’Appel d’Offres National et International Restreint N</w:t>
      </w: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°77/DGAP/2015</w:t>
      </w:r>
      <w:r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portant «</w:t>
      </w: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Acquisition de (25) Fourgons Blindés» </w:t>
      </w:r>
      <w:r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que l’Appel d’Offres </w:t>
      </w: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est déclaré infructueux</w:t>
      </w:r>
      <w:r>
        <w:rPr>
          <w:rFonts w:asciiTheme="majorBidi" w:hAnsiTheme="majorBidi" w:cstheme="majorBidi"/>
          <w:color w:val="17365D" w:themeColor="text2" w:themeShade="BF"/>
          <w:sz w:val="28"/>
          <w:szCs w:val="28"/>
        </w:rPr>
        <w:t>, par la Commission Permanente d’évaluation des offres.</w:t>
      </w:r>
    </w:p>
    <w:p w:rsidR="00435F98" w:rsidRDefault="00435F98" w:rsidP="00435F98">
      <w:pPr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 </w:t>
      </w:r>
    </w:p>
    <w:p w:rsidR="00435F98" w:rsidRDefault="00435F98" w:rsidP="00435F98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</w:p>
    <w:p w:rsidR="00435F98" w:rsidRDefault="00435F98" w:rsidP="00435F9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35F98" w:rsidRDefault="00435F98" w:rsidP="00435F9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C5BEF" w:rsidRPr="00435F98" w:rsidRDefault="00AC5BEF" w:rsidP="00435F98"/>
    <w:sectPr w:rsidR="00AC5BEF" w:rsidRPr="00435F98" w:rsidSect="0029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F1780"/>
    <w:rsid w:val="00293D82"/>
    <w:rsid w:val="00435F98"/>
    <w:rsid w:val="007F1780"/>
    <w:rsid w:val="00A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486</Characters>
  <Application>Microsoft Office Word</Application>
  <DocSecurity>0</DocSecurity>
  <Lines>4</Lines>
  <Paragraphs>1</Paragraphs>
  <ScaleCrop>false</ScaleCrop>
  <Company> 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5</cp:revision>
  <dcterms:created xsi:type="dcterms:W3CDTF">2016-06-14T08:32:00Z</dcterms:created>
  <dcterms:modified xsi:type="dcterms:W3CDTF">2016-06-19T09:48:00Z</dcterms:modified>
</cp:coreProperties>
</file>